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F0" w:rsidRPr="00690043" w:rsidRDefault="000400F0">
      <w:pPr>
        <w:widowControl w:val="0"/>
        <w:pBdr>
          <w:top w:val="nil"/>
          <w:left w:val="nil"/>
          <w:bottom w:val="nil"/>
          <w:right w:val="nil"/>
          <w:between w:val="nil"/>
        </w:pBdr>
        <w:spacing w:after="0"/>
        <w:rPr>
          <w:rFonts w:ascii="Arial" w:eastAsia="Arial" w:hAnsi="Arial" w:cs="Arial"/>
          <w:color w:val="000000" w:themeColor="text1"/>
        </w:rPr>
      </w:pPr>
    </w:p>
    <w:tbl>
      <w:tblPr>
        <w:tblStyle w:val="a"/>
        <w:tblW w:w="14688" w:type="dxa"/>
        <w:tblLayout w:type="fixed"/>
        <w:tblLook w:val="0000" w:firstRow="0" w:lastRow="0" w:firstColumn="0" w:lastColumn="0" w:noHBand="0" w:noVBand="0"/>
      </w:tblPr>
      <w:tblGrid>
        <w:gridCol w:w="7668"/>
        <w:gridCol w:w="7020"/>
      </w:tblGrid>
      <w:tr w:rsidR="000400F0" w:rsidRPr="00690043">
        <w:trPr>
          <w:trHeight w:val="1438"/>
        </w:trPr>
        <w:tc>
          <w:tcPr>
            <w:tcW w:w="7668" w:type="dxa"/>
            <w:shd w:val="clear" w:color="auto" w:fill="auto"/>
          </w:tcPr>
          <w:p w:rsidR="000400F0" w:rsidRPr="00690043" w:rsidRDefault="00E343B2">
            <w:pPr>
              <w:pStyle w:val="Heading3"/>
              <w:ind w:left="0" w:right="-51"/>
              <w:jc w:val="center"/>
              <w:outlineLvl w:val="2"/>
              <w:rPr>
                <w:b w:val="0"/>
                <w:color w:val="000000" w:themeColor="text1"/>
                <w:sz w:val="26"/>
                <w:szCs w:val="26"/>
              </w:rPr>
            </w:pPr>
            <w:r w:rsidRPr="00690043">
              <w:rPr>
                <w:b w:val="0"/>
                <w:color w:val="000000" w:themeColor="text1"/>
                <w:sz w:val="26"/>
                <w:szCs w:val="26"/>
              </w:rPr>
              <w:t xml:space="preserve"> HỘI LIÊN HIỆP PHỤ NỮ HUYỆN HÓC MÔN</w:t>
            </w:r>
          </w:p>
          <w:p w:rsidR="000400F0" w:rsidRPr="00690043" w:rsidRDefault="00E343B2">
            <w:pPr>
              <w:pStyle w:val="Heading3"/>
              <w:ind w:left="0" w:right="-51"/>
              <w:jc w:val="center"/>
              <w:outlineLvl w:val="2"/>
              <w:rPr>
                <w:color w:val="000000" w:themeColor="text1"/>
                <w:sz w:val="26"/>
                <w:szCs w:val="26"/>
              </w:rPr>
            </w:pPr>
            <w:r w:rsidRPr="00690043">
              <w:rPr>
                <w:color w:val="000000" w:themeColor="text1"/>
                <w:sz w:val="26"/>
                <w:szCs w:val="26"/>
              </w:rPr>
              <w:t>BAN THƯỜNG VỤ</w:t>
            </w:r>
          </w:p>
          <w:p w:rsidR="000400F0" w:rsidRPr="00690043" w:rsidRDefault="00E343B2">
            <w:pPr>
              <w:jc w:val="center"/>
              <w:rPr>
                <w:rFonts w:ascii="Times New Roman" w:eastAsia="Times New Roman" w:hAnsi="Times New Roman" w:cs="Times New Roman"/>
                <w:b/>
                <w:color w:val="000000" w:themeColor="text1"/>
                <w:sz w:val="26"/>
                <w:szCs w:val="26"/>
              </w:rPr>
            </w:pPr>
            <w:r w:rsidRPr="00690043">
              <w:rPr>
                <w:noProof/>
                <w:color w:val="000000" w:themeColor="text1"/>
                <w:lang w:val="vi-VN"/>
              </w:rPr>
              <mc:AlternateContent>
                <mc:Choice Requires="wpg">
                  <w:drawing>
                    <wp:anchor distT="4294967295" distB="4294967295" distL="114300" distR="114300" simplePos="0" relativeHeight="251658240" behindDoc="0" locked="0" layoutInCell="1" hidden="0" allowOverlap="1" wp14:anchorId="511898CD" wp14:editId="37AAE00B">
                      <wp:simplePos x="0" y="0"/>
                      <wp:positionH relativeFrom="column">
                        <wp:posOffset>1943100</wp:posOffset>
                      </wp:positionH>
                      <wp:positionV relativeFrom="paragraph">
                        <wp:posOffset>68596</wp:posOffset>
                      </wp:positionV>
                      <wp:extent cx="810260" cy="12700"/>
                      <wp:effectExtent l="0" t="0" r="0" b="0"/>
                      <wp:wrapNone/>
                      <wp:docPr id="2" name=""/>
                      <wp:cNvGraphicFramePr/>
                      <a:graphic xmlns:a="http://schemas.openxmlformats.org/drawingml/2006/main">
                        <a:graphicData uri="http://schemas.microsoft.com/office/word/2010/wordprocessingShape">
                          <wps:wsp>
                            <wps:cNvCnPr/>
                            <wps:spPr>
                              <a:xfrm>
                                <a:off x="4940870" y="3780000"/>
                                <a:ext cx="8102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1943100</wp:posOffset>
                      </wp:positionH>
                      <wp:positionV relativeFrom="paragraph">
                        <wp:posOffset>68596</wp:posOffset>
                      </wp:positionV>
                      <wp:extent cx="81026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10260" cy="12700"/>
                              </a:xfrm>
                              <a:prstGeom prst="rect"/>
                              <a:ln/>
                            </pic:spPr>
                          </pic:pic>
                        </a:graphicData>
                      </a:graphic>
                    </wp:anchor>
                  </w:drawing>
                </mc:Fallback>
              </mc:AlternateContent>
            </w:r>
          </w:p>
          <w:p w:rsidR="000400F0" w:rsidRPr="00690043" w:rsidRDefault="000400F0">
            <w:pPr>
              <w:jc w:val="center"/>
              <w:rPr>
                <w:rFonts w:ascii="Times New Roman" w:eastAsia="Times New Roman" w:hAnsi="Times New Roman" w:cs="Times New Roman"/>
                <w:i/>
                <w:color w:val="000000" w:themeColor="text1"/>
                <w:sz w:val="26"/>
                <w:szCs w:val="26"/>
              </w:rPr>
            </w:pPr>
          </w:p>
        </w:tc>
        <w:tc>
          <w:tcPr>
            <w:tcW w:w="7020" w:type="dxa"/>
            <w:shd w:val="clear" w:color="auto" w:fill="auto"/>
          </w:tcPr>
          <w:p w:rsidR="000400F0" w:rsidRPr="00690043" w:rsidRDefault="00E343B2">
            <w:pPr>
              <w:pStyle w:val="Heading3"/>
              <w:ind w:left="-120" w:right="-51"/>
              <w:jc w:val="center"/>
              <w:outlineLvl w:val="2"/>
              <w:rPr>
                <w:color w:val="000000" w:themeColor="text1"/>
                <w:sz w:val="26"/>
                <w:szCs w:val="26"/>
              </w:rPr>
            </w:pPr>
            <w:r w:rsidRPr="00690043">
              <w:rPr>
                <w:color w:val="000000" w:themeColor="text1"/>
                <w:sz w:val="26"/>
                <w:szCs w:val="26"/>
              </w:rPr>
              <w:t>CỘNG HÒA XÃ HỘI CHỦ NGHĨA VIỆT NAM</w:t>
            </w:r>
          </w:p>
          <w:p w:rsidR="000400F0" w:rsidRPr="00690043" w:rsidRDefault="00E343B2">
            <w:pPr>
              <w:pStyle w:val="Heading3"/>
              <w:ind w:left="0" w:right="-51"/>
              <w:jc w:val="center"/>
              <w:outlineLvl w:val="2"/>
              <w:rPr>
                <w:color w:val="000000" w:themeColor="text1"/>
                <w:sz w:val="26"/>
                <w:szCs w:val="26"/>
              </w:rPr>
            </w:pPr>
            <w:r w:rsidRPr="00690043">
              <w:rPr>
                <w:color w:val="000000" w:themeColor="text1"/>
                <w:sz w:val="26"/>
                <w:szCs w:val="26"/>
              </w:rPr>
              <w:t>Độc lập - Tự do - Hạnh phúc</w:t>
            </w:r>
          </w:p>
          <w:p w:rsidR="000400F0" w:rsidRPr="00690043" w:rsidRDefault="00E343B2">
            <w:pPr>
              <w:jc w:val="center"/>
              <w:rPr>
                <w:rFonts w:ascii="Times New Roman" w:eastAsia="Times New Roman" w:hAnsi="Times New Roman" w:cs="Times New Roman"/>
                <w:color w:val="000000" w:themeColor="text1"/>
                <w:sz w:val="26"/>
                <w:szCs w:val="26"/>
              </w:rPr>
            </w:pPr>
            <w:r w:rsidRPr="00690043">
              <w:rPr>
                <w:noProof/>
                <w:color w:val="000000" w:themeColor="text1"/>
                <w:lang w:val="vi-VN"/>
              </w:rPr>
              <mc:AlternateContent>
                <mc:Choice Requires="wpg">
                  <w:drawing>
                    <wp:anchor distT="4294967295" distB="4294967295" distL="114300" distR="114300" simplePos="0" relativeHeight="251659264" behindDoc="0" locked="0" layoutInCell="1" hidden="0" allowOverlap="1" wp14:anchorId="2A33D21C" wp14:editId="21103F9C">
                      <wp:simplePos x="0" y="0"/>
                      <wp:positionH relativeFrom="column">
                        <wp:posOffset>1219200</wp:posOffset>
                      </wp:positionH>
                      <wp:positionV relativeFrom="paragraph">
                        <wp:posOffset>81296</wp:posOffset>
                      </wp:positionV>
                      <wp:extent cx="1943100" cy="12700"/>
                      <wp:effectExtent l="0" t="0" r="0" b="0"/>
                      <wp:wrapNone/>
                      <wp:docPr id="1" name=""/>
                      <wp:cNvGraphicFramePr/>
                      <a:graphic xmlns:a="http://schemas.openxmlformats.org/drawingml/2006/main">
                        <a:graphicData uri="http://schemas.microsoft.com/office/word/2010/wordprocessingShape">
                          <wps:wsp>
                            <wps:cNvCnPr/>
                            <wps:spPr>
                              <a:xfrm rot="10800000" flipH="1">
                                <a:off x="4374450" y="3780000"/>
                                <a:ext cx="1943100" cy="1"/>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1219200</wp:posOffset>
                      </wp:positionH>
                      <wp:positionV relativeFrom="paragraph">
                        <wp:posOffset>81296</wp:posOffset>
                      </wp:positionV>
                      <wp:extent cx="19431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43100" cy="12700"/>
                              </a:xfrm>
                              <a:prstGeom prst="rect"/>
                              <a:ln/>
                            </pic:spPr>
                          </pic:pic>
                        </a:graphicData>
                      </a:graphic>
                    </wp:anchor>
                  </w:drawing>
                </mc:Fallback>
              </mc:AlternateContent>
            </w:r>
          </w:p>
          <w:p w:rsidR="000400F0" w:rsidRPr="00690043" w:rsidRDefault="00E343B2">
            <w:pPr>
              <w:ind w:left="-108"/>
              <w:jc w:val="center"/>
              <w:rPr>
                <w:rFonts w:ascii="Times New Roman" w:eastAsia="Times New Roman" w:hAnsi="Times New Roman" w:cs="Times New Roman"/>
                <w:color w:val="000000" w:themeColor="text1"/>
                <w:sz w:val="26"/>
                <w:szCs w:val="26"/>
              </w:rPr>
            </w:pPr>
            <w:r w:rsidRPr="00690043">
              <w:rPr>
                <w:rFonts w:ascii="Times New Roman" w:eastAsia="Times New Roman" w:hAnsi="Times New Roman" w:cs="Times New Roman"/>
                <w:i/>
                <w:color w:val="000000" w:themeColor="text1"/>
                <w:sz w:val="26"/>
                <w:szCs w:val="26"/>
              </w:rPr>
              <w:t>Hóc Môn, ngày          tháng 6 năm 2021</w:t>
            </w:r>
          </w:p>
        </w:tc>
      </w:tr>
    </w:tbl>
    <w:p w:rsidR="000400F0" w:rsidRPr="00690043" w:rsidRDefault="000400F0">
      <w:pPr>
        <w:spacing w:after="0" w:line="240" w:lineRule="auto"/>
        <w:jc w:val="center"/>
        <w:rPr>
          <w:rFonts w:ascii="Times New Roman" w:eastAsia="Times New Roman" w:hAnsi="Times New Roman" w:cs="Times New Roman"/>
          <w:b/>
          <w:color w:val="000000" w:themeColor="text1"/>
          <w:sz w:val="24"/>
          <w:szCs w:val="24"/>
        </w:rPr>
      </w:pPr>
    </w:p>
    <w:p w:rsidR="000400F0" w:rsidRPr="00690043" w:rsidRDefault="00E343B2">
      <w:pPr>
        <w:spacing w:after="0" w:line="240" w:lineRule="auto"/>
        <w:jc w:val="center"/>
        <w:rPr>
          <w:rFonts w:ascii="Times New Roman" w:eastAsia="Times New Roman" w:hAnsi="Times New Roman" w:cs="Times New Roman"/>
          <w:b/>
          <w:color w:val="000000" w:themeColor="text1"/>
          <w:sz w:val="26"/>
          <w:szCs w:val="26"/>
        </w:rPr>
      </w:pPr>
      <w:r w:rsidRPr="00690043">
        <w:rPr>
          <w:rFonts w:ascii="Times New Roman" w:eastAsia="Times New Roman" w:hAnsi="Times New Roman" w:cs="Times New Roman"/>
          <w:b/>
          <w:color w:val="000000" w:themeColor="text1"/>
          <w:sz w:val="26"/>
          <w:szCs w:val="26"/>
        </w:rPr>
        <w:t xml:space="preserve">THANG ĐIỂM THI ĐUA </w:t>
      </w:r>
    </w:p>
    <w:p w:rsidR="000400F0" w:rsidRPr="00690043" w:rsidRDefault="00E343B2">
      <w:pPr>
        <w:spacing w:after="0" w:line="240" w:lineRule="auto"/>
        <w:jc w:val="center"/>
        <w:rPr>
          <w:rFonts w:ascii="Times New Roman" w:eastAsia="Times New Roman" w:hAnsi="Times New Roman" w:cs="Times New Roman"/>
          <w:b/>
          <w:color w:val="000000" w:themeColor="text1"/>
          <w:sz w:val="26"/>
          <w:szCs w:val="26"/>
        </w:rPr>
      </w:pPr>
      <w:r w:rsidRPr="00690043">
        <w:rPr>
          <w:rFonts w:ascii="Times New Roman" w:eastAsia="Times New Roman" w:hAnsi="Times New Roman" w:cs="Times New Roman"/>
          <w:b/>
          <w:smallCaps/>
          <w:color w:val="000000" w:themeColor="text1"/>
          <w:sz w:val="26"/>
          <w:szCs w:val="26"/>
        </w:rPr>
        <w:t>ĐỐI VỚI</w:t>
      </w:r>
      <w:r w:rsidRPr="00690043">
        <w:rPr>
          <w:rFonts w:ascii="Times New Roman" w:eastAsia="Times New Roman" w:hAnsi="Times New Roman" w:cs="Times New Roman"/>
          <w:b/>
          <w:color w:val="000000" w:themeColor="text1"/>
          <w:sz w:val="26"/>
          <w:szCs w:val="26"/>
        </w:rPr>
        <w:t xml:space="preserve"> HỘI LIÊN HIỆP PHỤ NỮ CÁC XÃ – THỊ TRẤN NĂM 2021</w:t>
      </w:r>
    </w:p>
    <w:p w:rsidR="000400F0" w:rsidRPr="00690043" w:rsidRDefault="00E343B2">
      <w:pPr>
        <w:spacing w:after="0" w:line="240" w:lineRule="auto"/>
        <w:jc w:val="center"/>
        <w:rPr>
          <w:rFonts w:ascii="Times New Roman" w:eastAsia="Times New Roman" w:hAnsi="Times New Roman" w:cs="Times New Roman"/>
          <w:i/>
          <w:color w:val="000000" w:themeColor="text1"/>
          <w:sz w:val="26"/>
          <w:szCs w:val="26"/>
        </w:rPr>
      </w:pPr>
      <w:r w:rsidRPr="00690043">
        <w:rPr>
          <w:rFonts w:ascii="Times New Roman" w:eastAsia="Times New Roman" w:hAnsi="Times New Roman" w:cs="Times New Roman"/>
          <w:i/>
          <w:color w:val="000000" w:themeColor="text1"/>
          <w:sz w:val="26"/>
          <w:szCs w:val="26"/>
        </w:rPr>
        <w:t>(Kèm theo Hướng dẫn công tác thi đua, khen thưởng số ...... /HD-BTV, ngày ....... tháng 6 năm 2021 của Hội LHPN huyện Hóc Môn)</w:t>
      </w:r>
    </w:p>
    <w:p w:rsidR="000400F0" w:rsidRPr="00690043" w:rsidRDefault="000400F0">
      <w:pPr>
        <w:rPr>
          <w:rFonts w:ascii="Times New Roman" w:eastAsia="Times New Roman" w:hAnsi="Times New Roman" w:cs="Times New Roman"/>
          <w:color w:val="000000" w:themeColor="text1"/>
          <w:sz w:val="14"/>
          <w:szCs w:val="14"/>
        </w:rPr>
      </w:pPr>
    </w:p>
    <w:tbl>
      <w:tblPr>
        <w:tblStyle w:val="a0"/>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319"/>
        <w:gridCol w:w="1026"/>
        <w:gridCol w:w="2070"/>
        <w:gridCol w:w="5895"/>
        <w:gridCol w:w="1817"/>
      </w:tblGrid>
      <w:tr w:rsidR="000400F0" w:rsidRPr="00690043">
        <w:tc>
          <w:tcPr>
            <w:tcW w:w="750"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STT</w:t>
            </w:r>
          </w:p>
        </w:tc>
        <w:tc>
          <w:tcPr>
            <w:tcW w:w="4319"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Tiêu chí đánh giá</w:t>
            </w:r>
          </w:p>
        </w:tc>
        <w:tc>
          <w:tcPr>
            <w:tcW w:w="1026"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Điểm</w:t>
            </w:r>
          </w:p>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chuẩn 2021</w:t>
            </w:r>
          </w:p>
        </w:tc>
        <w:tc>
          <w:tcPr>
            <w:tcW w:w="2070"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Cách tính điểm đạt tiêu chí</w:t>
            </w:r>
          </w:p>
        </w:tc>
        <w:tc>
          <w:tcPr>
            <w:tcW w:w="5895"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Yêu cầu minh chứng</w:t>
            </w:r>
          </w:p>
        </w:tc>
        <w:tc>
          <w:tcPr>
            <w:tcW w:w="1817" w:type="dxa"/>
            <w:vAlign w:val="center"/>
          </w:tcPr>
          <w:p w:rsidR="000400F0" w:rsidRPr="00690043" w:rsidRDefault="00E343B2">
            <w:pPr>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Theo dõi</w:t>
            </w:r>
          </w:p>
        </w:tc>
      </w:tr>
      <w:tr w:rsidR="000400F0" w:rsidRPr="00690043">
        <w:tc>
          <w:tcPr>
            <w:tcW w:w="750"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A</w:t>
            </w:r>
          </w:p>
        </w:tc>
        <w:tc>
          <w:tcPr>
            <w:tcW w:w="4319" w:type="dxa"/>
            <w:vAlign w:val="center"/>
          </w:tcPr>
          <w:p w:rsidR="000400F0" w:rsidRPr="00690043" w:rsidRDefault="00E343B2">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THỰC HIỆN CÁC CHỈ TIÊU, NHIỆM VỤ VÀ HOẠT ĐỘNG CỤM</w:t>
            </w:r>
          </w:p>
        </w:tc>
        <w:tc>
          <w:tcPr>
            <w:tcW w:w="1026" w:type="dxa"/>
            <w:vAlign w:val="center"/>
          </w:tcPr>
          <w:p w:rsidR="000400F0" w:rsidRPr="00690043" w:rsidRDefault="000400F0">
            <w:pPr>
              <w:spacing w:before="80" w:after="80"/>
              <w:jc w:val="center"/>
              <w:rPr>
                <w:rFonts w:ascii="Times New Roman" w:eastAsia="Times New Roman" w:hAnsi="Times New Roman" w:cs="Times New Roman"/>
                <w:b/>
                <w:color w:val="000000" w:themeColor="text1"/>
                <w:sz w:val="24"/>
                <w:szCs w:val="24"/>
              </w:rPr>
            </w:pPr>
          </w:p>
        </w:tc>
        <w:tc>
          <w:tcPr>
            <w:tcW w:w="2070" w:type="dxa"/>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I</w:t>
            </w:r>
          </w:p>
        </w:tc>
        <w:tc>
          <w:tcPr>
            <w:tcW w:w="4319" w:type="dxa"/>
          </w:tcPr>
          <w:p w:rsidR="000400F0" w:rsidRPr="00690043" w:rsidRDefault="00E343B2">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Tổ chức thực hiện tốt các đợt thi đua:</w:t>
            </w:r>
          </w:p>
        </w:tc>
        <w:tc>
          <w:tcPr>
            <w:tcW w:w="1026"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5</w:t>
            </w:r>
          </w:p>
        </w:tc>
        <w:tc>
          <w:tcPr>
            <w:tcW w:w="2070" w:type="dxa"/>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vAlign w:val="center"/>
          </w:tcPr>
          <w:p w:rsidR="000400F0" w:rsidRPr="00690043" w:rsidRDefault="000400F0">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0400F0" w:rsidRPr="00690043" w:rsidRDefault="00E343B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bookmarkStart w:id="0" w:name="_gjdgxs" w:colFirst="0" w:colLast="0"/>
            <w:bookmarkEnd w:id="0"/>
            <w:r w:rsidRPr="00690043">
              <w:rPr>
                <w:rFonts w:ascii="Times New Roman" w:eastAsia="Times New Roman" w:hAnsi="Times New Roman" w:cs="Times New Roman"/>
                <w:color w:val="000000" w:themeColor="text1"/>
                <w:sz w:val="24"/>
                <w:szCs w:val="24"/>
              </w:rPr>
              <w:t>1. Đợt thi đua cao điểm lập thành tích chào mừng kỷ niệm 110 năm Ngày Bác Hồ ra đi tìm đường cứu nước (05/6/1911 - 05/6/2021), kỷ niệm 45 năm thành phố Sài Gòn - Gia Định mang tên Thành phố Hồ Chí Minh (02/7/1976 - 02/7/2021);</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Kế hoạch</w:t>
            </w:r>
          </w:p>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đề ra</w:t>
            </w:r>
          </w:p>
        </w:tc>
        <w:tc>
          <w:tcPr>
            <w:tcW w:w="5895" w:type="dxa"/>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và chi, tổ Hội: </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+ 100% đơn vị tổ chức triển khai đợt thi đua cao điểm; mỗi đơn vị lựa chọn các nội dung thi đua tiêu biểu, nổi bật đăng ký gửi về cán bộ phụ trách Văn phòng Hội LHPN huyện </w:t>
            </w:r>
            <w:r w:rsidRPr="00690043">
              <w:rPr>
                <w:rFonts w:ascii="Times New Roman" w:eastAsia="Times New Roman" w:hAnsi="Times New Roman" w:cs="Times New Roman"/>
                <w:b/>
                <w:color w:val="000000" w:themeColor="text1"/>
                <w:sz w:val="24"/>
                <w:szCs w:val="24"/>
              </w:rPr>
              <w:t>trước ngày 20/5/2021</w:t>
            </w:r>
            <w:r w:rsidRPr="00690043">
              <w:rPr>
                <w:rFonts w:ascii="Times New Roman" w:eastAsia="Times New Roman" w:hAnsi="Times New Roman" w:cs="Times New Roman"/>
                <w:color w:val="000000" w:themeColor="text1"/>
                <w:sz w:val="24"/>
                <w:szCs w:val="24"/>
              </w:rPr>
              <w:t xml:space="preserve"> (nội dung thi đua theo dõi, tổng hợp) và tổ chức thực hiện đạt hiệu quả cao.</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Mỗi cán bộ, hội viên, phụ nữ lựa chọn các nội dung thi đua phù hợp</w:t>
            </w:r>
            <w:r w:rsidRPr="00690043">
              <w:rPr>
                <w:rFonts w:ascii="Times New Roman" w:eastAsia="Times New Roman" w:hAnsi="Times New Roman" w:cs="Times New Roman"/>
                <w:i/>
                <w:color w:val="000000" w:themeColor="text1"/>
                <w:sz w:val="24"/>
                <w:szCs w:val="24"/>
              </w:rPr>
              <w:t>.</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Văn phòng</w:t>
            </w:r>
          </w:p>
        </w:tc>
      </w:tr>
      <w:tr w:rsidR="000400F0" w:rsidRPr="00690043">
        <w:tc>
          <w:tcPr>
            <w:tcW w:w="750" w:type="dxa"/>
            <w:vAlign w:val="center"/>
          </w:tcPr>
          <w:p w:rsidR="000400F0" w:rsidRPr="00690043" w:rsidRDefault="000400F0">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2. Đợt thi đua </w:t>
            </w:r>
            <w:r w:rsidRPr="00690043">
              <w:rPr>
                <w:rFonts w:ascii="Times New Roman" w:eastAsia="Times New Roman" w:hAnsi="Times New Roman" w:cs="Times New Roman"/>
                <w:color w:val="000000" w:themeColor="text1"/>
                <w:sz w:val="24"/>
                <w:szCs w:val="24"/>
                <w:highlight w:val="white"/>
              </w:rPr>
              <w:t>chào mừng Đại hội đại biểu Phụ nữ các cấp nhiệm kỳ 2021 - 2026 hướng đến Đại hội đại biểu Phụ nữ toàn quốc lần thứ XIII, cuộc bầu cử đại biểu Quốc hội khóa XV và đại biểu HĐND các cấp nhiệm kỳ 2021 - 2026</w:t>
            </w:r>
            <w:r w:rsidRPr="00690043">
              <w:rPr>
                <w:rFonts w:ascii="Times New Roman" w:eastAsia="Times New Roman" w:hAnsi="Times New Roman" w:cs="Times New Roman"/>
                <w:color w:val="000000" w:themeColor="text1"/>
                <w:sz w:val="24"/>
                <w:szCs w:val="24"/>
              </w:rPr>
              <w:t>.</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p>
        </w:tc>
        <w:tc>
          <w:tcPr>
            <w:tcW w:w="2070"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Kế hoạch</w:t>
            </w:r>
          </w:p>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đề ra</w:t>
            </w:r>
          </w:p>
        </w:tc>
        <w:tc>
          <w:tcPr>
            <w:tcW w:w="5895" w:type="dxa"/>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Cấp cơ sở:</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+ 100% cơ sở Hội tổ chức triển khai đợt thi đua;</w:t>
            </w:r>
          </w:p>
          <w:p w:rsidR="000400F0" w:rsidRPr="00690043" w:rsidRDefault="00E343B2">
            <w:pPr>
              <w:tabs>
                <w:tab w:val="left" w:pos="70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Mỗi cơ sở Hội, Chi Hội chọn và đăng ký thực hiện ít nhất </w:t>
            </w:r>
            <w:r w:rsidRPr="00690043">
              <w:rPr>
                <w:rFonts w:ascii="Times New Roman" w:eastAsia="Times New Roman" w:hAnsi="Times New Roman" w:cs="Times New Roman"/>
                <w:b/>
                <w:color w:val="000000" w:themeColor="text1"/>
                <w:sz w:val="24"/>
                <w:szCs w:val="24"/>
              </w:rPr>
              <w:t>01</w:t>
            </w:r>
            <w:r w:rsidRPr="00690043">
              <w:rPr>
                <w:rFonts w:ascii="Times New Roman" w:eastAsia="Times New Roman" w:hAnsi="Times New Roman" w:cs="Times New Roman"/>
                <w:color w:val="000000" w:themeColor="text1"/>
                <w:sz w:val="24"/>
                <w:szCs w:val="24"/>
              </w:rPr>
              <w:t xml:space="preserve"> phần việc/công trình thiết thực chào mừng Đại hội đại biểu Phụ nữ các cấp nhiệm kỳ 2021 - 2026, hướng đến Đại hội đại biểu Phụ nữ thành phố lần thứ XI, Đại hội đại </w:t>
            </w:r>
            <w:r w:rsidRPr="00690043">
              <w:rPr>
                <w:rFonts w:ascii="Times New Roman" w:eastAsia="Times New Roman" w:hAnsi="Times New Roman" w:cs="Times New Roman"/>
                <w:color w:val="000000" w:themeColor="text1"/>
                <w:sz w:val="24"/>
                <w:szCs w:val="24"/>
              </w:rPr>
              <w:lastRenderedPageBreak/>
              <w:t>biểu Phụ nữ  toàn quốc lần thứ XIII, bám sát chủ đề năm 2021 “Tập trung xây dựng tổ chức Hội vững mạnh, tích cực tham gia xây dựng Đảng, xây dựng chính quyền”.</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Văn phòng</w:t>
            </w:r>
          </w:p>
        </w:tc>
      </w:tr>
      <w:tr w:rsidR="000400F0" w:rsidRPr="00690043">
        <w:tc>
          <w:tcPr>
            <w:tcW w:w="750"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lastRenderedPageBreak/>
              <w:t>II</w:t>
            </w:r>
          </w:p>
        </w:tc>
        <w:tc>
          <w:tcPr>
            <w:tcW w:w="4319" w:type="dxa"/>
            <w:vAlign w:val="center"/>
          </w:tcPr>
          <w:p w:rsidR="000400F0" w:rsidRPr="00690043" w:rsidRDefault="00E343B2">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Thực hiện 7 chỉ tiêu và 3 nhiệm vụ</w:t>
            </w:r>
          </w:p>
        </w:tc>
        <w:tc>
          <w:tcPr>
            <w:tcW w:w="1026"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75</w:t>
            </w:r>
          </w:p>
        </w:tc>
        <w:tc>
          <w:tcPr>
            <w:tcW w:w="2070" w:type="dxa"/>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w:t>
            </w:r>
          </w:p>
        </w:tc>
        <w:tc>
          <w:tcPr>
            <w:tcW w:w="4319" w:type="dxa"/>
            <w:vAlign w:val="center"/>
          </w:tcPr>
          <w:p w:rsidR="000400F0" w:rsidRPr="00690043" w:rsidRDefault="00E343B2">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Nhiệm vụ 1: Tuyên truyền, vận động, hỗ trợ phụ nữ phát triển toàn diện, xây dựng gia đình hạnh phúc.</w:t>
            </w:r>
          </w:p>
        </w:tc>
        <w:tc>
          <w:tcPr>
            <w:tcW w:w="1026"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25,5</w:t>
            </w:r>
          </w:p>
        </w:tc>
        <w:tc>
          <w:tcPr>
            <w:tcW w:w="2070" w:type="dxa"/>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vAlign w:val="center"/>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1.1</w:t>
            </w:r>
          </w:p>
        </w:tc>
        <w:tc>
          <w:tcPr>
            <w:tcW w:w="4319" w:type="dxa"/>
            <w:vAlign w:val="center"/>
          </w:tcPr>
          <w:p w:rsidR="000400F0" w:rsidRPr="00690043" w:rsidRDefault="00E343B2">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i/>
                <w:color w:val="000000" w:themeColor="text1"/>
                <w:sz w:val="24"/>
                <w:szCs w:val="24"/>
              </w:rPr>
              <w:t>Tuyên truyền, vận động, hỗ trợ phụ nữ phát triển toàn diện (11 tiêu chí)</w:t>
            </w:r>
          </w:p>
        </w:tc>
        <w:tc>
          <w:tcPr>
            <w:tcW w:w="1026" w:type="dxa"/>
            <w:vAlign w:val="center"/>
          </w:tcPr>
          <w:p w:rsidR="000400F0" w:rsidRPr="00690043" w:rsidRDefault="00E343B2">
            <w:pP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14,5</w:t>
            </w:r>
          </w:p>
        </w:tc>
        <w:tc>
          <w:tcPr>
            <w:tcW w:w="2070" w:type="dxa"/>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rPr>
          <w:trHeight w:val="687"/>
        </w:trPr>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i/>
                <w:color w:val="000000" w:themeColor="text1"/>
                <w:sz w:val="24"/>
                <w:szCs w:val="24"/>
              </w:rPr>
              <w:t xml:space="preserve">Chỉ tiêu 2: </w:t>
            </w:r>
            <w:r w:rsidRPr="00690043">
              <w:rPr>
                <w:rFonts w:ascii="Times New Roman" w:eastAsia="Times New Roman" w:hAnsi="Times New Roman" w:cs="Times New Roman"/>
                <w:i/>
                <w:color w:val="000000" w:themeColor="text1"/>
                <w:sz w:val="24"/>
                <w:szCs w:val="24"/>
              </w:rPr>
              <w:t>Hàng năm, mỗi cơ sở Hội tổ chức ít nhất 02 hoạt động tuyên truyền, giáo dục chính trị, tư tưởng, giáo dục truyền thống, nâng cao kiến thức, kỹ năng cho phụ nữ.</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rPr>
          <w:trHeight w:val="687"/>
        </w:trPr>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 xml:space="preserve">Chỉ tiêu 3: </w:t>
            </w:r>
            <w:r w:rsidRPr="00690043">
              <w:rPr>
                <w:rFonts w:ascii="Times New Roman" w:eastAsia="Times New Roman" w:hAnsi="Times New Roman" w:cs="Times New Roman"/>
                <w:i/>
                <w:color w:val="000000" w:themeColor="text1"/>
                <w:sz w:val="24"/>
                <w:szCs w:val="24"/>
              </w:rPr>
              <w:t>Hàng năm, mỗi cơ sở Hội phát hiện, xây dựng, biểu dương, tuyên truyền nhân rộng ít nhất 02 điển hình là cá nhân phụ nữ tiêu biểu, mô hình hoặc cách làm hay; đạt chỉ tiêu ít nhất 20.000 điển hình/năm trong toàn quốc.</w:t>
            </w:r>
          </w:p>
        </w:tc>
        <w:tc>
          <w:tcPr>
            <w:tcW w:w="1817"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Văn phòng</w:t>
            </w:r>
          </w:p>
        </w:tc>
      </w:tr>
      <w:tr w:rsidR="000400F0" w:rsidRPr="00690043">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 Số lượng cơ sở Hội tổ chức các hoạt động tuyên truyền, giáo dục chính trị, tư tưởng, giáo dục truyền thống, nâng cao kiến thức, kỹ năng cho phụ nữ; các hoạt động tôn vinh, tri ân nhân các ngày lễ lớn của đất nước, của Hội (đảm bảo có nội dung tuyên truyền về những kết quả nổi bật và các nội dung chính của Nghị quyết Đại hội đại biểu toàn quốc lần thứ XIII của Đảng, có hoạt động hưởng ứng Tuần lễ áo dài).</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số cơ sở Hội có được 2 hoạt động/năm.</w:t>
            </w:r>
          </w:p>
        </w:tc>
        <w:tc>
          <w:tcPr>
            <w:tcW w:w="5895" w:type="dxa"/>
          </w:tcPr>
          <w:p w:rsidR="000400F0" w:rsidRPr="00690043" w:rsidRDefault="00E343B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Chịu trách nhiệm lưu trữ tài liệu, tư liệu, sản phẩm truyền thông. Có lưu biểu mẫu đăng ký và báo cáo kết quả thực hiện nội dung đăng ký của đơn vị về cán bộ phụ trách Tuyên giáo Hội LHPN huyện </w:t>
            </w:r>
            <w:r w:rsidRPr="00690043">
              <w:rPr>
                <w:rFonts w:ascii="Times New Roman" w:eastAsia="Times New Roman" w:hAnsi="Times New Roman" w:cs="Times New Roman"/>
                <w:b/>
                <w:color w:val="000000" w:themeColor="text1"/>
                <w:sz w:val="24"/>
                <w:szCs w:val="24"/>
              </w:rPr>
              <w:t>trước ngày 25/8/2021</w:t>
            </w:r>
            <w:r w:rsidRPr="00690043">
              <w:rPr>
                <w:rFonts w:ascii="Times New Roman" w:eastAsia="Times New Roman" w:hAnsi="Times New Roman" w:cs="Times New Roman"/>
                <w:color w:val="000000" w:themeColor="text1"/>
                <w:sz w:val="24"/>
                <w:szCs w:val="24"/>
              </w:rPr>
              <w:t>.</w:t>
            </w:r>
          </w:p>
          <w:p w:rsidR="000400F0" w:rsidRPr="00690043" w:rsidRDefault="000400F0">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4. Số lượng cơ sở Hội lựa chọn ít nhất 01 hành động cụ thể để quyết tâm tuyên truyền, giáo dục, vận động phụ nữ thực hiện tạo chuyển biến trong rèn luyện phẩm chất đạo đức tự tin, tự trọng, trung hậu, đảm đang gắn với nhiệm vụ xây dựng người phụ nữ phát triển toàn diện; học tập </w:t>
            </w:r>
            <w:r w:rsidRPr="00690043">
              <w:rPr>
                <w:rFonts w:ascii="Times New Roman" w:eastAsia="Times New Roman" w:hAnsi="Times New Roman" w:cs="Times New Roman"/>
                <w:color w:val="000000" w:themeColor="text1"/>
                <w:sz w:val="24"/>
                <w:szCs w:val="24"/>
              </w:rPr>
              <w:lastRenderedPageBreak/>
              <w:t>và làm theo tư tưởng, đạo đức, phong cách Hồ Chí Minh.</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1</w:t>
            </w:r>
          </w:p>
        </w:tc>
        <w:tc>
          <w:tcPr>
            <w:tcW w:w="2070"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số cơ sở Hội có được ít nhất 01 hành động/ năm.</w:t>
            </w:r>
          </w:p>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Pr>
          <w:p w:rsidR="000400F0" w:rsidRPr="00690043" w:rsidRDefault="00E343B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Chịu trách nhiệm lưu trữ tài liệu, tư liệu, sản phẩm truyền thông. Có lưu biểu mẫu đăng ký và kết quả thực hiện nội dung đăng ký của đơn vị về cán bộ phụ trách Tuyên giáo Hội LHPN huyện </w:t>
            </w:r>
            <w:r w:rsidRPr="00690043">
              <w:rPr>
                <w:rFonts w:ascii="Times New Roman" w:eastAsia="Times New Roman" w:hAnsi="Times New Roman" w:cs="Times New Roman"/>
                <w:b/>
                <w:color w:val="000000" w:themeColor="text1"/>
                <w:sz w:val="24"/>
                <w:szCs w:val="24"/>
              </w:rPr>
              <w:t>trước ngày 25/8/2021</w:t>
            </w:r>
            <w:r w:rsidRPr="00690043">
              <w:rPr>
                <w:rFonts w:ascii="Times New Roman" w:eastAsia="Times New Roman" w:hAnsi="Times New Roman" w:cs="Times New Roman"/>
                <w:color w:val="000000" w:themeColor="text1"/>
                <w:sz w:val="24"/>
                <w:szCs w:val="24"/>
              </w:rPr>
              <w:t>.</w:t>
            </w:r>
          </w:p>
          <w:p w:rsidR="000400F0" w:rsidRPr="00690043" w:rsidRDefault="000400F0">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5. Số chi, tổ Hội đọc báo Phụ nữ thành phố và sử dụng Báo Phụ nữ làm tài liệu sinh hoạt hội viên.</w:t>
            </w:r>
          </w:p>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Số chi, tổ Hội được nhận và sử dụng cuốn Thông tin Gia đình - Đời sống làm tài liệu sinh hoạt hội viên.</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chi, tổ Hội thực hiện.</w:t>
            </w:r>
          </w:p>
        </w:tc>
        <w:tc>
          <w:tcPr>
            <w:tcW w:w="5895" w:type="dxa"/>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Chịu trách nhiệm theo dõi số lượng chi, tổ Hội trong việc mua và đọc báo; theo dõi số lượng chi, tổ Hội trong việc sử dụng cuốn Thông tin Gia đình - Đời sống; lưu trữ tài liệu, tư liệu sinh hoạt từ Báo, cuốn Thông tin Gia đình - Đời sống; lựa chọn được những chi, tổ Hội thực hiện tốt để phản ánh trong báo cáo định kỳ. Thực hiện tốt việc chỉ đạo, vận động cơ sở Hội mua Báo Phụ nữ thành phố, khuyến khích các đơn vị tăng số lượng của cùng kỳ năm 2020 </w:t>
            </w:r>
            <w:r w:rsidRPr="00690043">
              <w:rPr>
                <w:rFonts w:ascii="Times New Roman" w:eastAsia="Times New Roman" w:hAnsi="Times New Roman" w:cs="Times New Roman"/>
                <w:i/>
                <w:color w:val="000000" w:themeColor="text1"/>
                <w:sz w:val="24"/>
                <w:szCs w:val="24"/>
              </w:rPr>
              <w:t>theo tinh thần Công văn số 138/BTV ngày 26/4/2021 của Hội LHPN huyện Hóc Môn</w:t>
            </w:r>
            <w:r w:rsidRPr="00690043">
              <w:rPr>
                <w:rFonts w:ascii="Times New Roman" w:eastAsia="Times New Roman" w:hAnsi="Times New Roman" w:cs="Times New Roman"/>
                <w:color w:val="000000" w:themeColor="text1"/>
                <w:sz w:val="24"/>
                <w:szCs w:val="24"/>
              </w:rPr>
              <w:t>.</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rPr>
          <w:trHeight w:val="2684"/>
        </w:trPr>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6. Tham gia các hoạt động/sự kiện tuyên truyền theo chủ đề, nội dung ưu tiên của năm do Hội LHPN thành phố tổ chức (</w:t>
            </w:r>
            <w:r w:rsidRPr="00690043">
              <w:rPr>
                <w:rFonts w:ascii="Times New Roman" w:eastAsia="Times New Roman" w:hAnsi="Times New Roman" w:cs="Times New Roman"/>
                <w:i/>
                <w:color w:val="000000" w:themeColor="text1"/>
                <w:sz w:val="24"/>
                <w:szCs w:val="24"/>
              </w:rPr>
              <w:t>hội thi “Ảnh đẹp Áo dài”, hội thi trực tuyến tìm hiểu pháp luật về bầu cử đại biểu Quốc hội và đại biểu Hội đồng nhân dân; tìm hiểu các nhiệm kỳ Đại hội đại biểu Phụ nữ thành phố trên trang tin điện tử Thành Hội,…</w:t>
            </w:r>
            <w:r w:rsidRPr="00690043">
              <w:rPr>
                <w:rFonts w:ascii="Times New Roman" w:eastAsia="Times New Roman" w:hAnsi="Times New Roman" w:cs="Times New Roman"/>
                <w:color w:val="000000" w:themeColor="text1"/>
                <w:sz w:val="24"/>
                <w:szCs w:val="24"/>
              </w:rPr>
              <w:t>)</w:t>
            </w:r>
          </w:p>
        </w:tc>
        <w:tc>
          <w:tcPr>
            <w:tcW w:w="1026"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cơ sở Hội tham gia đầy đủ các hoạt động/ sự kiện tuyên truyền do Hội LHPN Thành phố tổ chức.</w:t>
            </w:r>
          </w:p>
        </w:tc>
        <w:tc>
          <w:tcPr>
            <w:tcW w:w="5895"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Hội LHPN huyện: theo dõi, ghi nhận, đánh giá kết quả tham gia của các cơ sở Hội.</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Cấp cơ sở: lưu trữ hình ảnh, tư liệu tham gia các hoạt động để làm tư liệu cho công tác tuyên truyền của đơn vị.</w:t>
            </w:r>
          </w:p>
        </w:tc>
        <w:tc>
          <w:tcPr>
            <w:tcW w:w="1817"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rPr>
          <w:trHeight w:val="2822"/>
        </w:trPr>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7. Số cơ sở Hội xác định một loại hình văn hóa, văn nghệ, thể dục, thể thao để vận động hội viên, phụ nữ tham gia.</w:t>
            </w:r>
          </w:p>
        </w:tc>
        <w:tc>
          <w:tcPr>
            <w:tcW w:w="1026"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số cơ sở Hội lựa chọn 01 loại hình và duy trì thực hiện.</w:t>
            </w:r>
          </w:p>
        </w:tc>
        <w:tc>
          <w:tcPr>
            <w:tcW w:w="5895" w:type="dxa"/>
          </w:tcPr>
          <w:p w:rsidR="000400F0" w:rsidRPr="00690043" w:rsidRDefault="00E343B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Lựa chọn ít nhất 01 loại hình và duy trì thực hiện. Có lưu biểu mẫu đăng ký và kết quả thực hiện nội dung đăng ký của đơn vị về cán bộ phụ trách Tuyên giáo Hội LHPN huyện </w:t>
            </w:r>
            <w:r w:rsidRPr="00690043">
              <w:rPr>
                <w:rFonts w:ascii="Times New Roman" w:eastAsia="Times New Roman" w:hAnsi="Times New Roman" w:cs="Times New Roman"/>
                <w:b/>
                <w:color w:val="000000" w:themeColor="text1"/>
                <w:sz w:val="24"/>
                <w:szCs w:val="24"/>
              </w:rPr>
              <w:t>trước ngày 25/8/2021</w:t>
            </w:r>
            <w:r w:rsidRPr="00690043">
              <w:rPr>
                <w:rFonts w:ascii="Times New Roman" w:eastAsia="Times New Roman" w:hAnsi="Times New Roman" w:cs="Times New Roman"/>
                <w:color w:val="000000" w:themeColor="text1"/>
                <w:sz w:val="24"/>
                <w:szCs w:val="24"/>
              </w:rPr>
              <w:t>.</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 xml:space="preserve">8. Đẩy mạnh đổi mới các hình thức tuyên truyền giới thiệu, quảng bá hình ảnh </w:t>
            </w:r>
            <w:r w:rsidRPr="00690043">
              <w:rPr>
                <w:rFonts w:ascii="Times New Roman" w:eastAsia="Times New Roman" w:hAnsi="Times New Roman" w:cs="Times New Roman"/>
                <w:color w:val="000000" w:themeColor="text1"/>
                <w:sz w:val="24"/>
                <w:szCs w:val="24"/>
              </w:rPr>
              <w:lastRenderedPageBreak/>
              <w:t>phong trào phụ nữ và hoạt động Hội trên trang tin điện tử và các kênh truyền thông của Hội LHPN Thành phố.</w:t>
            </w:r>
          </w:p>
        </w:tc>
        <w:tc>
          <w:tcPr>
            <w:tcW w:w="1026"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1,5</w:t>
            </w:r>
          </w:p>
        </w:tc>
        <w:tc>
          <w:tcPr>
            <w:tcW w:w="2070" w:type="dxa"/>
            <w:vAlign w:val="center"/>
          </w:tcPr>
          <w:p w:rsidR="000400F0" w:rsidRPr="00690043" w:rsidRDefault="00E343B2" w:rsidP="00645438">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100% Hội LHPN </w:t>
            </w:r>
            <w:r w:rsidR="00645438" w:rsidRPr="00690043">
              <w:rPr>
                <w:rFonts w:ascii="Times New Roman" w:eastAsia="Times New Roman" w:hAnsi="Times New Roman" w:cs="Times New Roman"/>
                <w:color w:val="000000" w:themeColor="text1"/>
                <w:sz w:val="24"/>
                <w:szCs w:val="24"/>
              </w:rPr>
              <w:t>các xã – thị trấn</w:t>
            </w:r>
            <w:r w:rsidRPr="00690043">
              <w:rPr>
                <w:rFonts w:ascii="Times New Roman" w:eastAsia="Times New Roman" w:hAnsi="Times New Roman" w:cs="Times New Roman"/>
                <w:color w:val="000000" w:themeColor="text1"/>
                <w:sz w:val="24"/>
                <w:szCs w:val="24"/>
              </w:rPr>
              <w:t xml:space="preserve"> </w:t>
            </w:r>
            <w:r w:rsidRPr="00690043">
              <w:rPr>
                <w:rFonts w:ascii="Times New Roman" w:eastAsia="Times New Roman" w:hAnsi="Times New Roman" w:cs="Times New Roman"/>
                <w:color w:val="000000" w:themeColor="text1"/>
                <w:sz w:val="24"/>
                <w:szCs w:val="24"/>
              </w:rPr>
              <w:lastRenderedPageBreak/>
              <w:t>thực hiện.</w:t>
            </w:r>
          </w:p>
        </w:tc>
        <w:tc>
          <w:tcPr>
            <w:tcW w:w="5895" w:type="dxa"/>
          </w:tcPr>
          <w:p w:rsidR="000400F0" w:rsidRPr="00690043" w:rsidRDefault="00E343B2">
            <w:pPr>
              <w:tabs>
                <w:tab w:val="left" w:pos="851"/>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Cấp cơ sở: khuyến khích các cơ sở Hội xây dựng trang facebook của cơ sở và vận động HVPN dùng trang </w:t>
            </w:r>
            <w:r w:rsidRPr="00690043">
              <w:rPr>
                <w:rFonts w:ascii="Times New Roman" w:eastAsia="Times New Roman" w:hAnsi="Times New Roman" w:cs="Times New Roman"/>
                <w:color w:val="000000" w:themeColor="text1"/>
                <w:sz w:val="24"/>
                <w:szCs w:val="24"/>
              </w:rPr>
              <w:lastRenderedPageBreak/>
              <w:t>facebook của cá nhân để tham gia tương tác với các trang facebook của các cấp Hội; thường xuyên chia sẻ thông tin từ trang facebook Thành Hội, Huyện Hội.</w:t>
            </w:r>
          </w:p>
          <w:p w:rsidR="000400F0" w:rsidRPr="00690043" w:rsidRDefault="00E343B2">
            <w:pPr>
              <w:tabs>
                <w:tab w:val="left" w:pos="851"/>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Hội LHPN </w:t>
            </w:r>
            <w:r w:rsidR="00645438" w:rsidRPr="00690043">
              <w:rPr>
                <w:rFonts w:ascii="Times New Roman" w:eastAsia="Times New Roman" w:hAnsi="Times New Roman" w:cs="Times New Roman"/>
                <w:color w:val="000000" w:themeColor="text1"/>
                <w:sz w:val="24"/>
                <w:szCs w:val="24"/>
              </w:rPr>
              <w:t>huyện</w:t>
            </w:r>
            <w:r w:rsidRPr="00690043">
              <w:rPr>
                <w:rFonts w:ascii="Times New Roman" w:eastAsia="Times New Roman" w:hAnsi="Times New Roman" w:cs="Times New Roman"/>
                <w:color w:val="000000" w:themeColor="text1"/>
                <w:sz w:val="24"/>
                <w:szCs w:val="24"/>
              </w:rPr>
              <w:t xml:space="preserve">: theo dõi, ghi nhận sự tham gia tương tác của </w:t>
            </w:r>
            <w:r w:rsidR="00645438" w:rsidRPr="00690043">
              <w:rPr>
                <w:rFonts w:ascii="Times New Roman" w:eastAsia="Times New Roman" w:hAnsi="Times New Roman" w:cs="Times New Roman"/>
                <w:color w:val="000000" w:themeColor="text1"/>
                <w:sz w:val="24"/>
                <w:szCs w:val="24"/>
              </w:rPr>
              <w:t>cơ sở</w:t>
            </w:r>
            <w:r w:rsidRPr="00690043">
              <w:rPr>
                <w:rFonts w:ascii="Times New Roman" w:eastAsia="Times New Roman" w:hAnsi="Times New Roman" w:cs="Times New Roman"/>
                <w:color w:val="000000" w:themeColor="text1"/>
                <w:sz w:val="24"/>
                <w:szCs w:val="24"/>
              </w:rPr>
              <w:t xml:space="preserve"> Hội.</w:t>
            </w:r>
          </w:p>
          <w:p w:rsidR="000400F0" w:rsidRPr="00690043" w:rsidRDefault="000400F0">
            <w:pPr>
              <w:tabs>
                <w:tab w:val="left" w:pos="851"/>
              </w:tabs>
              <w:spacing w:before="80" w:after="80"/>
              <w:jc w:val="both"/>
              <w:rPr>
                <w:rFonts w:ascii="Times New Roman" w:eastAsia="Times New Roman" w:hAnsi="Times New Roman" w:cs="Times New Roman"/>
                <w:color w:val="000000" w:themeColor="text1"/>
                <w:sz w:val="6"/>
                <w:szCs w:val="6"/>
              </w:rPr>
            </w:pP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Tuyên giáo</w:t>
            </w:r>
          </w:p>
        </w:tc>
      </w:tr>
      <w:tr w:rsidR="000400F0" w:rsidRPr="00690043">
        <w:tc>
          <w:tcPr>
            <w:tcW w:w="750" w:type="dxa"/>
          </w:tcPr>
          <w:p w:rsidR="000400F0" w:rsidRPr="00690043" w:rsidRDefault="000400F0">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0400F0" w:rsidRPr="00690043" w:rsidRDefault="00E343B2">
            <w:pPr>
              <w:spacing w:before="80" w:after="80"/>
              <w:ind w:right="-29"/>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9. Có giải pháp thực hiện hiệu quả công tác nắm bắt tình hình nhân dân, tình hình dư luận xã hội; nâng cao kỹ năng, kiến thức cho đội ngũ cộng tác viên DLXH. </w:t>
            </w:r>
          </w:p>
          <w:p w:rsidR="000400F0" w:rsidRPr="00690043" w:rsidRDefault="000400F0">
            <w:pPr>
              <w:spacing w:before="80" w:after="80"/>
              <w:ind w:right="-29"/>
              <w:jc w:val="both"/>
              <w:rPr>
                <w:rFonts w:ascii="Times New Roman" w:eastAsia="Times New Roman" w:hAnsi="Times New Roman" w:cs="Times New Roman"/>
                <w:color w:val="000000" w:themeColor="text1"/>
                <w:sz w:val="24"/>
                <w:szCs w:val="24"/>
              </w:rPr>
            </w:pP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vAlign w:val="center"/>
          </w:tcPr>
          <w:p w:rsidR="000400F0" w:rsidRPr="00690043" w:rsidRDefault="00E343B2" w:rsidP="003A7FDA">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- 100% cơ sở</w:t>
            </w:r>
            <w:r w:rsidR="003A7FDA" w:rsidRPr="00690043">
              <w:rPr>
                <w:rFonts w:ascii="Times New Roman" w:eastAsia="Times New Roman" w:hAnsi="Times New Roman" w:cs="Times New Roman"/>
                <w:color w:val="000000" w:themeColor="text1"/>
                <w:sz w:val="24"/>
                <w:szCs w:val="24"/>
              </w:rPr>
              <w:t xml:space="preserve"> Hội</w:t>
            </w:r>
            <w:r w:rsidRPr="00690043">
              <w:rPr>
                <w:rFonts w:ascii="Times New Roman" w:eastAsia="Times New Roman" w:hAnsi="Times New Roman" w:cs="Times New Roman"/>
                <w:color w:val="000000" w:themeColor="text1"/>
                <w:sz w:val="24"/>
                <w:szCs w:val="24"/>
              </w:rPr>
              <w:t xml:space="preserve"> phát huy hiệu quả các trang mạng xã hội trong nắm bắt DLXH, tình hình nhân dân; đảm bảo chất lượng các loại báo cáo DLXH định kỳ, đột xuất.</w:t>
            </w:r>
          </w:p>
        </w:tc>
        <w:tc>
          <w:tcPr>
            <w:tcW w:w="5895" w:type="dxa"/>
            <w:vAlign w:val="center"/>
          </w:tcPr>
          <w:p w:rsidR="003A7FDA" w:rsidRPr="00690043" w:rsidRDefault="00E343B2" w:rsidP="003A7FDA">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3A7FDA" w:rsidRPr="00690043">
              <w:rPr>
                <w:rFonts w:ascii="Times New Roman" w:eastAsia="Times New Roman" w:hAnsi="Times New Roman" w:cs="Times New Roman"/>
                <w:color w:val="000000" w:themeColor="text1"/>
                <w:sz w:val="24"/>
                <w:szCs w:val="24"/>
              </w:rPr>
              <w:t>Cấp cơ sở</w:t>
            </w:r>
            <w:r w:rsidRPr="00690043">
              <w:rPr>
                <w:rFonts w:ascii="Times New Roman" w:eastAsia="Times New Roman" w:hAnsi="Times New Roman" w:cs="Times New Roman"/>
                <w:color w:val="000000" w:themeColor="text1"/>
                <w:sz w:val="24"/>
                <w:szCs w:val="24"/>
              </w:rPr>
              <w:t xml:space="preserve">: </w:t>
            </w:r>
          </w:p>
          <w:p w:rsidR="000400F0" w:rsidRPr="00690043" w:rsidRDefault="003A7FDA" w:rsidP="003A7FDA">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Có báo cáo định kỳ hàng tháng đạt chất lượng; </w:t>
            </w:r>
            <w:r w:rsidR="00E343B2" w:rsidRPr="00690043">
              <w:rPr>
                <w:rFonts w:ascii="Times New Roman" w:eastAsia="Times New Roman" w:hAnsi="Times New Roman" w:cs="Times New Roman"/>
                <w:color w:val="000000" w:themeColor="text1"/>
                <w:sz w:val="24"/>
                <w:szCs w:val="24"/>
              </w:rPr>
              <w:t xml:space="preserve">tiến độ các báo cáo tình hình nhân dân, tình hình DLXH gửi về </w:t>
            </w:r>
            <w:r w:rsidRPr="00690043">
              <w:rPr>
                <w:rFonts w:ascii="Times New Roman" w:eastAsia="Times New Roman" w:hAnsi="Times New Roman" w:cs="Times New Roman"/>
                <w:color w:val="000000" w:themeColor="text1"/>
                <w:sz w:val="24"/>
                <w:szCs w:val="24"/>
              </w:rPr>
              <w:t>Hội LHPN huyện</w:t>
            </w:r>
            <w:r w:rsidR="0020324A" w:rsidRPr="00690043">
              <w:rPr>
                <w:rFonts w:ascii="Times New Roman" w:eastAsia="Times New Roman" w:hAnsi="Times New Roman" w:cs="Times New Roman"/>
                <w:color w:val="000000" w:themeColor="text1"/>
                <w:sz w:val="24"/>
                <w:szCs w:val="24"/>
              </w:rPr>
              <w:t xml:space="preserve"> đúng quy định.</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c>
          <w:tcPr>
            <w:tcW w:w="750" w:type="dxa"/>
          </w:tcPr>
          <w:p w:rsidR="000400F0" w:rsidRPr="00690043" w:rsidRDefault="000400F0">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 Tổng kết 5 năm thực hiện Chỉ thị 05/CT-TW năm 2021 gắn với biểu dương điển hình thực hiện tốt Chỉ thị 05/CT-TW;  kỷ niệm 131 năm Ngày sinh Chủ tịch Hồ Chí Minh (19/5/1890 - 19/5/202) (có thể lồng ghép).</w:t>
            </w:r>
          </w:p>
          <w:p w:rsidR="000400F0" w:rsidRPr="00690043" w:rsidRDefault="00E343B2">
            <w:pPr>
              <w:spacing w:before="80" w:after="80"/>
              <w:ind w:firstLine="291"/>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Phát động cán bộ, hội viên phụ nữ trên địa bàn thực hiện nội dung “3 Tốt” thông qua nhiều hình thức, nội dung hoạt động hiệu quả, thiết thực, phù hợp.</w:t>
            </w:r>
          </w:p>
          <w:p w:rsidR="000400F0" w:rsidRPr="00690043" w:rsidRDefault="000400F0">
            <w:pPr>
              <w:spacing w:before="80" w:after="80"/>
              <w:ind w:firstLine="291"/>
              <w:jc w:val="both"/>
              <w:rPr>
                <w:rFonts w:ascii="Times New Roman" w:eastAsia="Times New Roman" w:hAnsi="Times New Roman" w:cs="Times New Roman"/>
                <w:color w:val="000000" w:themeColor="text1"/>
                <w:sz w:val="24"/>
                <w:szCs w:val="24"/>
              </w:rPr>
            </w:pP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tổ chức hoạt động tổng kết; tuyên dương điển hình; tổ chức học tập, quán triệt và triển khai thực hiện Chỉ thị 05-CT/TW của Bộ Chính trị (các hoạt động này có thể lồng ghép)</w:t>
            </w:r>
          </w:p>
          <w:p w:rsidR="000400F0" w:rsidRPr="00690043" w:rsidRDefault="000400F0">
            <w:pPr>
              <w:spacing w:before="80" w:after="80"/>
              <w:jc w:val="both"/>
              <w:rPr>
                <w:rFonts w:ascii="Times New Roman" w:eastAsia="Times New Roman" w:hAnsi="Times New Roman" w:cs="Times New Roman"/>
                <w:color w:val="000000" w:themeColor="text1"/>
                <w:sz w:val="10"/>
                <w:szCs w:val="10"/>
              </w:rPr>
            </w:pP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phát động 100% cán bộ, hội viên phụ nữ thực hiện “3 Tốt”.</w:t>
            </w:r>
          </w:p>
        </w:tc>
        <w:tc>
          <w:tcPr>
            <w:tcW w:w="5895" w:type="dxa"/>
            <w:vAlign w:val="center"/>
          </w:tcPr>
          <w:p w:rsidR="005C19B4"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w:t>
            </w:r>
          </w:p>
          <w:p w:rsidR="005C19B4" w:rsidRPr="00690043" w:rsidRDefault="005C19B4" w:rsidP="005C19B4">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xây dựng KH tổ chức tổng kết và báo cáo kết quả về Hội LHPN huyện; giới thiệu được điển hình tốt cho Huyện Hội.</w:t>
            </w:r>
          </w:p>
          <w:p w:rsidR="000400F0" w:rsidRPr="00690043" w:rsidRDefault="005C19B4">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E343B2" w:rsidRPr="00690043">
              <w:rPr>
                <w:rFonts w:ascii="Times New Roman" w:eastAsia="Times New Roman" w:hAnsi="Times New Roman" w:cs="Times New Roman"/>
                <w:color w:val="000000" w:themeColor="text1"/>
                <w:sz w:val="24"/>
                <w:szCs w:val="24"/>
              </w:rPr>
              <w:t xml:space="preserve">Theo dõi được cán bộ, hội viên thực hiện nội dung “3 Tốt”; phản ánh rõ cách làm và báo cáo kết quả </w:t>
            </w:r>
            <w:r w:rsidRPr="00690043">
              <w:rPr>
                <w:rFonts w:ascii="Times New Roman" w:eastAsia="Times New Roman" w:hAnsi="Times New Roman" w:cs="Times New Roman"/>
                <w:color w:val="000000" w:themeColor="text1"/>
                <w:sz w:val="24"/>
                <w:szCs w:val="24"/>
              </w:rPr>
              <w:t>về</w:t>
            </w:r>
            <w:r w:rsidR="00E343B2" w:rsidRPr="00690043">
              <w:rPr>
                <w:rFonts w:ascii="Times New Roman" w:eastAsia="Times New Roman" w:hAnsi="Times New Roman" w:cs="Times New Roman"/>
                <w:color w:val="000000" w:themeColor="text1"/>
                <w:sz w:val="24"/>
                <w:szCs w:val="24"/>
              </w:rPr>
              <w:t xml:space="preserve"> Hội </w:t>
            </w:r>
            <w:r w:rsidRPr="00690043">
              <w:rPr>
                <w:rFonts w:ascii="Times New Roman" w:eastAsia="Times New Roman" w:hAnsi="Times New Roman" w:cs="Times New Roman"/>
                <w:color w:val="000000" w:themeColor="text1"/>
                <w:sz w:val="24"/>
                <w:szCs w:val="24"/>
              </w:rPr>
              <w:t>LHPN huyện</w:t>
            </w:r>
            <w:r w:rsidR="00E343B2" w:rsidRPr="00690043">
              <w:rPr>
                <w:rFonts w:ascii="Times New Roman" w:eastAsia="Times New Roman" w:hAnsi="Times New Roman" w:cs="Times New Roman"/>
                <w:color w:val="000000" w:themeColor="text1"/>
                <w:sz w:val="24"/>
                <w:szCs w:val="24"/>
              </w:rPr>
              <w:t>.</w:t>
            </w:r>
          </w:p>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rPr>
          <w:trHeight w:val="5593"/>
        </w:trPr>
        <w:tc>
          <w:tcPr>
            <w:tcW w:w="750" w:type="dxa"/>
          </w:tcPr>
          <w:p w:rsidR="000400F0" w:rsidRPr="00690043" w:rsidRDefault="000400F0">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11. Tổ chức thực hiện công tác phòng chống TNXH, ma túy, mại dâm, mua bán người, hỗ trợ người hoàn lương.</w:t>
            </w:r>
          </w:p>
        </w:tc>
        <w:tc>
          <w:tcPr>
            <w:tcW w:w="1026"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- 100% </w:t>
            </w:r>
            <w:r w:rsidR="005C19B4" w:rsidRPr="00690043">
              <w:rPr>
                <w:rFonts w:ascii="Times New Roman" w:eastAsia="Times New Roman" w:hAnsi="Times New Roman" w:cs="Times New Roman"/>
                <w:color w:val="000000" w:themeColor="text1"/>
                <w:sz w:val="24"/>
                <w:szCs w:val="24"/>
              </w:rPr>
              <w:t>các</w:t>
            </w:r>
            <w:r w:rsidRPr="00690043">
              <w:rPr>
                <w:rFonts w:ascii="Times New Roman" w:eastAsia="Times New Roman" w:hAnsi="Times New Roman" w:cs="Times New Roman"/>
                <w:color w:val="000000" w:themeColor="text1"/>
                <w:sz w:val="24"/>
                <w:szCs w:val="24"/>
              </w:rPr>
              <w:t xml:space="preserve"> cơ sở</w:t>
            </w:r>
            <w:r w:rsidR="005C19B4" w:rsidRPr="00690043">
              <w:rPr>
                <w:rFonts w:ascii="Times New Roman" w:eastAsia="Times New Roman" w:hAnsi="Times New Roman" w:cs="Times New Roman"/>
                <w:color w:val="000000" w:themeColor="text1"/>
                <w:sz w:val="24"/>
                <w:szCs w:val="24"/>
              </w:rPr>
              <w:t xml:space="preserve"> Hội</w:t>
            </w:r>
            <w:r w:rsidRPr="00690043">
              <w:rPr>
                <w:rFonts w:ascii="Times New Roman" w:eastAsia="Times New Roman" w:hAnsi="Times New Roman" w:cs="Times New Roman"/>
                <w:color w:val="000000" w:themeColor="text1"/>
                <w:sz w:val="24"/>
                <w:szCs w:val="24"/>
              </w:rPr>
              <w:t xml:space="preserve"> có tổ chức các hoạt động với nhiều hình thức, cách làm phù hợp với đặc thù của địa phương, đơn vị.</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tổ chức hoạt động, giải pháp phát huy vai trò của CLB Gia đình phòng chống TNXH trong công tác phòng chống TNXH tại địa phương.</w:t>
            </w:r>
          </w:p>
        </w:tc>
        <w:tc>
          <w:tcPr>
            <w:tcW w:w="5895" w:type="dxa"/>
            <w:vAlign w:val="center"/>
          </w:tcPr>
          <w:p w:rsidR="005C19B4" w:rsidRPr="00690043" w:rsidRDefault="00E343B2" w:rsidP="005C19B4">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5C19B4" w:rsidRPr="00690043">
              <w:rPr>
                <w:rFonts w:ascii="Times New Roman" w:eastAsia="Times New Roman" w:hAnsi="Times New Roman" w:cs="Times New Roman"/>
                <w:color w:val="000000" w:themeColor="text1"/>
                <w:sz w:val="24"/>
                <w:szCs w:val="24"/>
              </w:rPr>
              <w:t>Cấp cơ sở:</w:t>
            </w:r>
            <w:r w:rsidRPr="00690043">
              <w:rPr>
                <w:rFonts w:ascii="Times New Roman" w:eastAsia="Times New Roman" w:hAnsi="Times New Roman" w:cs="Times New Roman"/>
                <w:color w:val="000000" w:themeColor="text1"/>
                <w:sz w:val="24"/>
                <w:szCs w:val="24"/>
              </w:rPr>
              <w:t xml:space="preserve"> </w:t>
            </w:r>
          </w:p>
          <w:p w:rsidR="000400F0" w:rsidRPr="00690043" w:rsidRDefault="005C19B4" w:rsidP="005C19B4">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w:t>
            </w:r>
            <w:r w:rsidR="00E343B2" w:rsidRPr="00690043">
              <w:rPr>
                <w:rFonts w:ascii="Times New Roman" w:eastAsia="Times New Roman" w:hAnsi="Times New Roman" w:cs="Times New Roman"/>
                <w:color w:val="000000" w:themeColor="text1"/>
                <w:sz w:val="24"/>
                <w:szCs w:val="24"/>
              </w:rPr>
              <w:t>ó lưu trữ t</w:t>
            </w:r>
            <w:r w:rsidRPr="00690043">
              <w:rPr>
                <w:rFonts w:ascii="Times New Roman" w:eastAsia="Times New Roman" w:hAnsi="Times New Roman" w:cs="Times New Roman"/>
                <w:color w:val="000000" w:themeColor="text1"/>
                <w:sz w:val="24"/>
                <w:szCs w:val="24"/>
              </w:rPr>
              <w:t>ài liệu, hình ảnh các hoạt động.</w:t>
            </w:r>
          </w:p>
          <w:p w:rsidR="005C19B4" w:rsidRPr="00690043" w:rsidRDefault="005C19B4" w:rsidP="005C19B4">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kết quả tổ chức các hoạt động về Hội LHPN huyện lồng ghép trong BC 06 tháng, năm.</w:t>
            </w: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w:t>
            </w:r>
          </w:p>
        </w:tc>
      </w:tr>
      <w:tr w:rsidR="000400F0" w:rsidRPr="00690043">
        <w:tc>
          <w:tcPr>
            <w:tcW w:w="750" w:type="dxa"/>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vAlign w:val="center"/>
          </w:tcPr>
          <w:p w:rsidR="000400F0" w:rsidRPr="00690043" w:rsidRDefault="00E343B2">
            <w:pPr>
              <w:spacing w:before="80" w:after="80"/>
              <w:ind w:right="-29"/>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12. Tuyên truyền, vận động cán bộ, hội viên phụ nữ tham gia góp phần thực hiện “</w:t>
            </w:r>
            <w:r w:rsidRPr="00690043">
              <w:rPr>
                <w:rFonts w:ascii="Times New Roman" w:eastAsia="Times New Roman" w:hAnsi="Times New Roman" w:cs="Times New Roman"/>
                <w:color w:val="000000" w:themeColor="text1"/>
                <w:sz w:val="24"/>
                <w:szCs w:val="24"/>
                <w:highlight w:val="white"/>
              </w:rPr>
              <w:t>mục tiêu kép": vừa quyết liệt phòng chống dịch Covid-19, vừa tập trung góp phần phục hồi, phát triển kinh tế - xã hội</w:t>
            </w:r>
            <w:r w:rsidRPr="00690043">
              <w:rPr>
                <w:rFonts w:ascii="Times New Roman" w:eastAsia="Times New Roman" w:hAnsi="Times New Roman" w:cs="Times New Roman"/>
                <w:color w:val="000000" w:themeColor="text1"/>
                <w:sz w:val="24"/>
                <w:szCs w:val="24"/>
              </w:rPr>
              <w:t>;</w:t>
            </w:r>
          </w:p>
        </w:tc>
        <w:tc>
          <w:tcPr>
            <w:tcW w:w="1026" w:type="dxa"/>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- 100% cơ sở Hội có hoạt động tuyên truyền, vận động.</w:t>
            </w:r>
          </w:p>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Vận động được nguồn lực hỗ trợ phòng chống Covid và hỗ trợ phụ nữ phục hồi, phát triển kinh tế.</w:t>
            </w:r>
          </w:p>
        </w:tc>
        <w:tc>
          <w:tcPr>
            <w:tcW w:w="5895" w:type="dxa"/>
          </w:tcPr>
          <w:p w:rsidR="000400F0" w:rsidRPr="00690043" w:rsidRDefault="00E343B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highlight w:val="white"/>
              </w:rPr>
            </w:pPr>
            <w:r w:rsidRPr="00690043">
              <w:rPr>
                <w:rFonts w:ascii="Times New Roman" w:eastAsia="Times New Roman" w:hAnsi="Times New Roman" w:cs="Times New Roman"/>
                <w:color w:val="000000" w:themeColor="text1"/>
                <w:sz w:val="24"/>
                <w:szCs w:val="24"/>
              </w:rPr>
              <w:t xml:space="preserve">- Cấp cơ sở: tổ chức các hoạt động tuyên truyền, vận động </w:t>
            </w:r>
            <w:r w:rsidRPr="00690043">
              <w:rPr>
                <w:rFonts w:ascii="Times New Roman" w:eastAsia="Times New Roman" w:hAnsi="Times New Roman" w:cs="Times New Roman"/>
                <w:color w:val="000000" w:themeColor="text1"/>
                <w:sz w:val="24"/>
                <w:szCs w:val="24"/>
                <w:highlight w:val="white"/>
              </w:rPr>
              <w:t>phòng chống dịch Covid-19, phối hợp tổ chức các hoạt động chăm lo cho người dân có hoàn cảnh khó khăn. Nắm bắt tình hình hội viên phụ nữ bị ảnh hưởng dịch Covid-19, hỗ trợ vốn vay, dạy nghề, giới thiệu việc làm.</w:t>
            </w:r>
          </w:p>
          <w:p w:rsidR="000400F0" w:rsidRPr="00690043" w:rsidRDefault="000400F0">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Tuyên giáo, GĐ-XH, Kinh tế</w:t>
            </w:r>
          </w:p>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tcBorders>
              <w:bottom w:val="single" w:sz="4" w:space="0" w:color="000000"/>
            </w:tcBorders>
          </w:tcPr>
          <w:p w:rsidR="000400F0" w:rsidRPr="00690043" w:rsidRDefault="000400F0">
            <w:pPr>
              <w:spacing w:before="80" w:after="80"/>
              <w:jc w:val="center"/>
              <w:rPr>
                <w:rFonts w:ascii="Times New Roman" w:eastAsia="Times New Roman" w:hAnsi="Times New Roman" w:cs="Times New Roman"/>
                <w:b/>
                <w:color w:val="000000" w:themeColor="text1"/>
                <w:sz w:val="24"/>
                <w:szCs w:val="24"/>
              </w:rPr>
            </w:pPr>
          </w:p>
        </w:tc>
        <w:tc>
          <w:tcPr>
            <w:tcW w:w="4319" w:type="dxa"/>
            <w:tcBorders>
              <w:bottom w:val="single" w:sz="4" w:space="0" w:color="000000"/>
            </w:tcBorders>
            <w:vAlign w:val="center"/>
          </w:tcPr>
          <w:p w:rsidR="000400F0" w:rsidRPr="00690043" w:rsidRDefault="00E343B2">
            <w:pPr>
              <w:keepNext/>
              <w:keepLines/>
              <w:widowControl w:val="0"/>
              <w:pBdr>
                <w:top w:val="nil"/>
                <w:left w:val="nil"/>
                <w:bottom w:val="nil"/>
                <w:right w:val="nil"/>
                <w:between w:val="nil"/>
              </w:pBd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color w:val="000000" w:themeColor="text1"/>
                <w:sz w:val="24"/>
                <w:szCs w:val="24"/>
              </w:rPr>
              <w:t xml:space="preserve">13. Số cơ sở Hội phát hiện, xây dựng, biểu dương, tuyên truyền nhân rộng ít nhất 03 điển hình là cá nhân phụ nữ tiêu biểu, mô hình hoặc cách làm hay (trong đó có ít nhất 01 điển hình là mô hình/cách </w:t>
            </w:r>
            <w:r w:rsidRPr="00690043">
              <w:rPr>
                <w:rFonts w:ascii="Times New Roman" w:eastAsia="Times New Roman" w:hAnsi="Times New Roman" w:cs="Times New Roman"/>
                <w:color w:val="000000" w:themeColor="text1"/>
                <w:sz w:val="24"/>
                <w:szCs w:val="24"/>
              </w:rPr>
              <w:lastRenderedPageBreak/>
              <w:t>làm)</w:t>
            </w:r>
            <w:r w:rsidRPr="00690043">
              <w:rPr>
                <w:rFonts w:ascii="Times New Roman" w:eastAsia="Times New Roman" w:hAnsi="Times New Roman" w:cs="Times New Roman"/>
                <w:i/>
                <w:color w:val="000000" w:themeColor="text1"/>
                <w:sz w:val="24"/>
                <w:szCs w:val="24"/>
              </w:rPr>
              <w:t xml:space="preserve"> (Lưu ý có điển hình trong các đối tượng phụ nữ là dân tộc, tôn giáo, thương nhân, vận động viên TDTT…).</w:t>
            </w:r>
          </w:p>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1026" w:type="dxa"/>
            <w:tcBorders>
              <w:bottom w:val="single" w:sz="4" w:space="0" w:color="000000"/>
            </w:tcBorders>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3,5</w:t>
            </w:r>
          </w:p>
        </w:tc>
        <w:tc>
          <w:tcPr>
            <w:tcW w:w="2070" w:type="dxa"/>
            <w:tcBorders>
              <w:bottom w:val="single" w:sz="4" w:space="0" w:color="000000"/>
            </w:tcBorders>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cơ sở Hội có 03 điển hình, mô hình, cách làm hay.</w:t>
            </w:r>
          </w:p>
          <w:p w:rsidR="000400F0" w:rsidRPr="00690043" w:rsidRDefault="000400F0">
            <w:pPr>
              <w:spacing w:before="80" w:after="80"/>
              <w:jc w:val="both"/>
              <w:rPr>
                <w:rFonts w:ascii="Times New Roman" w:eastAsia="Times New Roman" w:hAnsi="Times New Roman" w:cs="Times New Roman"/>
                <w:color w:val="000000" w:themeColor="text1"/>
                <w:sz w:val="24"/>
                <w:szCs w:val="24"/>
              </w:rPr>
            </w:pPr>
          </w:p>
          <w:p w:rsidR="000400F0" w:rsidRPr="00690043" w:rsidRDefault="000400F0">
            <w:pPr>
              <w:spacing w:before="80" w:after="80"/>
              <w:jc w:val="both"/>
              <w:rPr>
                <w:rFonts w:ascii="Times New Roman" w:eastAsia="Times New Roman" w:hAnsi="Times New Roman" w:cs="Times New Roman"/>
                <w:b/>
                <w:i/>
                <w:color w:val="000000" w:themeColor="text1"/>
                <w:sz w:val="24"/>
                <w:szCs w:val="24"/>
              </w:rPr>
            </w:pPr>
          </w:p>
        </w:tc>
        <w:tc>
          <w:tcPr>
            <w:tcW w:w="5895" w:type="dxa"/>
            <w:tcBorders>
              <w:bottom w:val="single" w:sz="4" w:space="0" w:color="000000"/>
            </w:tcBorders>
          </w:tcPr>
          <w:p w:rsidR="000400F0" w:rsidRPr="00690043" w:rsidRDefault="00E343B2">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Cấp cơ sở: Có sổ theo dõi điển hình, mô hình, cách làm hay cụ thể </w:t>
            </w:r>
            <w:r w:rsidRPr="00690043">
              <w:rPr>
                <w:rFonts w:ascii="Times New Roman" w:eastAsia="Times New Roman" w:hAnsi="Times New Roman" w:cs="Times New Roman"/>
                <w:i/>
                <w:color w:val="000000" w:themeColor="text1"/>
                <w:sz w:val="24"/>
                <w:szCs w:val="24"/>
              </w:rPr>
              <w:t>(rõ người, rõ việc, rõ cách làm và rõ kết quả):</w:t>
            </w:r>
            <w:r w:rsidRPr="00690043">
              <w:rPr>
                <w:rFonts w:ascii="Times New Roman" w:eastAsia="Times New Roman" w:hAnsi="Times New Roman" w:cs="Times New Roman"/>
                <w:color w:val="000000" w:themeColor="text1"/>
                <w:sz w:val="24"/>
                <w:szCs w:val="24"/>
              </w:rPr>
              <w:t xml:space="preserve"> Trong năm, các cơ sở Hội giới thiệu về huyện tổng cộng ít nhất 2 gương điển hình là cá nhân phụ nữ tiêu biểu trên các lĩnh vực và 1 mô hình/cách làm hay. Mô hình phải có </w:t>
            </w:r>
            <w:r w:rsidRPr="00690043">
              <w:rPr>
                <w:rFonts w:ascii="Times New Roman" w:eastAsia="Times New Roman" w:hAnsi="Times New Roman" w:cs="Times New Roman"/>
                <w:color w:val="000000" w:themeColor="text1"/>
                <w:sz w:val="24"/>
                <w:szCs w:val="24"/>
              </w:rPr>
              <w:lastRenderedPageBreak/>
              <w:t>kế hoạch hoặc hướng dẫn hoạt động của mô hình ngay từ đầu năm và báo cáo kết quả về cấp huyện (</w:t>
            </w:r>
            <w:r w:rsidRPr="00690043">
              <w:rPr>
                <w:rFonts w:ascii="Times New Roman" w:eastAsia="Times New Roman" w:hAnsi="Times New Roman" w:cs="Times New Roman"/>
                <w:b/>
                <w:i/>
                <w:color w:val="000000" w:themeColor="text1"/>
                <w:sz w:val="24"/>
                <w:szCs w:val="24"/>
              </w:rPr>
              <w:t>được áp dụng ít nhất 01 năm trở lên và đã được nhân rộng</w:t>
            </w:r>
            <w:r w:rsidRPr="00690043">
              <w:rPr>
                <w:rFonts w:ascii="Times New Roman" w:eastAsia="Times New Roman" w:hAnsi="Times New Roman" w:cs="Times New Roman"/>
                <w:color w:val="000000" w:themeColor="text1"/>
                <w:sz w:val="24"/>
                <w:szCs w:val="24"/>
              </w:rPr>
              <w:t>).</w:t>
            </w:r>
          </w:p>
          <w:p w:rsidR="000400F0" w:rsidRPr="00690043" w:rsidRDefault="00E343B2">
            <w:pPr>
              <w:widowControl w:val="0"/>
              <w:spacing w:before="80" w:after="80"/>
              <w:ind w:firstLine="289"/>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i/>
                <w:color w:val="000000" w:themeColor="text1"/>
                <w:sz w:val="24"/>
                <w:szCs w:val="24"/>
              </w:rPr>
              <w:t>* Lưu ý</w:t>
            </w:r>
            <w:r w:rsidRPr="00690043">
              <w:rPr>
                <w:rFonts w:ascii="Times New Roman" w:eastAsia="Times New Roman" w:hAnsi="Times New Roman" w:cs="Times New Roman"/>
                <w:color w:val="000000" w:themeColor="text1"/>
                <w:sz w:val="24"/>
                <w:szCs w:val="24"/>
              </w:rPr>
              <w:t>:</w:t>
            </w:r>
          </w:p>
          <w:p w:rsidR="000400F0" w:rsidRPr="00690043" w:rsidRDefault="00E343B2">
            <w:pPr>
              <w:widowControl w:val="0"/>
              <w:spacing w:before="80" w:after="80"/>
              <w:ind w:firstLine="289"/>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i/>
                <w:color w:val="000000" w:themeColor="text1"/>
                <w:sz w:val="24"/>
                <w:szCs w:val="24"/>
              </w:rPr>
              <w:t xml:space="preserve">+ Danh sách điển hình thực hiện theo mẫu (đính kèm) gửi mail: </w:t>
            </w:r>
            <w:r w:rsidRPr="00690043">
              <w:rPr>
                <w:rFonts w:ascii="Times New Roman" w:eastAsia="Times New Roman" w:hAnsi="Times New Roman" w:cs="Times New Roman"/>
                <w:b/>
                <w:i/>
                <w:color w:val="000000" w:themeColor="text1"/>
                <w:sz w:val="24"/>
                <w:szCs w:val="24"/>
              </w:rPr>
              <w:t>dthnhung.hocmon</w:t>
            </w:r>
            <w:hyperlink r:id="rId10">
              <w:r w:rsidRPr="00690043">
                <w:rPr>
                  <w:rFonts w:ascii="Times New Roman" w:eastAsia="Times New Roman" w:hAnsi="Times New Roman" w:cs="Times New Roman"/>
                  <w:b/>
                  <w:i/>
                  <w:color w:val="000000" w:themeColor="text1"/>
                  <w:sz w:val="24"/>
                  <w:szCs w:val="24"/>
                </w:rPr>
                <w:t>@tphcm.gov.vn</w:t>
              </w:r>
            </w:hyperlink>
            <w:r w:rsidRPr="00690043">
              <w:rPr>
                <w:rFonts w:ascii="Times New Roman" w:eastAsia="Times New Roman" w:hAnsi="Times New Roman" w:cs="Times New Roman"/>
                <w:i/>
                <w:color w:val="000000" w:themeColor="text1"/>
                <w:sz w:val="24"/>
                <w:szCs w:val="24"/>
              </w:rPr>
              <w:t>. Nội dung điển hình giới thiệu phải có thành tích cụ thể và là gương tiêu biểu của đơn vị như: có thành tích xuất sắc, nổi trội; là đại diện tích cực tiêu biểu đi đầu trong tư duy, nghiên cứu, lao động sản xuất, học tập, rèn luyện cho việc triển khai thành công 1 chủ trương hoạt động phong trào Hội cơ sở. Đối với mô hình có thể là cách làm hay sáng tạo.</w:t>
            </w:r>
          </w:p>
          <w:p w:rsidR="000400F0" w:rsidRPr="00690043" w:rsidRDefault="00E343B2">
            <w:pPr>
              <w:widowControl w:val="0"/>
              <w:spacing w:before="80" w:after="80"/>
              <w:ind w:firstLine="289"/>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i/>
                <w:color w:val="000000" w:themeColor="text1"/>
                <w:sz w:val="24"/>
                <w:szCs w:val="24"/>
              </w:rPr>
              <w:t xml:space="preserve">+  Tiêu chí chấm điểm: Đến ngày 31/7/2021 đảm bảo giới thiệu đủ số lượng điển hình của đơn vị; 100% cơ sở Hội giới thiệu đủ 02 gương và 01 mô hình hoặc cách làm; </w:t>
            </w:r>
            <w:r w:rsidRPr="00690043">
              <w:rPr>
                <w:rFonts w:ascii="Times New Roman" w:eastAsia="Times New Roman" w:hAnsi="Times New Roman" w:cs="Times New Roman"/>
                <w:color w:val="000000" w:themeColor="text1"/>
                <w:sz w:val="24"/>
                <w:szCs w:val="24"/>
              </w:rPr>
              <w:t xml:space="preserve">20% số lượng điển hình có kèm theo tin/bài viết tuyên truyền trên các phương tiện truyền thông cả 03 cấp huyện/thành phố/TW, trong đó có 10% cấp thành phố/TW, quan tâm đăng tin/bài viết trên trang web Huyện Hội; có </w:t>
            </w:r>
            <w:r w:rsidRPr="00690043">
              <w:rPr>
                <w:rFonts w:ascii="Times New Roman" w:eastAsia="Times New Roman" w:hAnsi="Times New Roman" w:cs="Times New Roman"/>
                <w:i/>
                <w:color w:val="000000" w:themeColor="text1"/>
                <w:sz w:val="24"/>
                <w:szCs w:val="24"/>
              </w:rPr>
              <w:t>giới thiệu gương phụ nữ đặc thù (phụ nữ dân tộc, tôn giáo, nữ doanh nhân, vận động viên TDTT,…) và gương là hội viên, phụ nữ, gương lĩnh vực 5 không 3 sạch,...; chất lượng gương.</w:t>
            </w:r>
          </w:p>
        </w:tc>
        <w:tc>
          <w:tcPr>
            <w:tcW w:w="1817" w:type="dxa"/>
            <w:tcBorders>
              <w:bottom w:val="single" w:sz="4" w:space="0" w:color="000000"/>
            </w:tcBorders>
            <w:vAlign w:val="center"/>
          </w:tcPr>
          <w:p w:rsidR="000400F0" w:rsidRPr="00690043" w:rsidRDefault="00E343B2">
            <w:pPr>
              <w:keepNext/>
              <w:keepLines/>
              <w:widowControl w:val="0"/>
              <w:pBdr>
                <w:top w:val="nil"/>
                <w:left w:val="nil"/>
                <w:bottom w:val="nil"/>
                <w:right w:val="nil"/>
                <w:between w:val="nil"/>
              </w:pBd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Văn phòng</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E343B2">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lastRenderedPageBreak/>
              <w:t>1.2</w:t>
            </w:r>
          </w:p>
        </w:tc>
        <w:tc>
          <w:tcPr>
            <w:tcW w:w="4319"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ind w:right="-29"/>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i/>
                <w:color w:val="000000" w:themeColor="text1"/>
                <w:sz w:val="24"/>
                <w:szCs w:val="24"/>
              </w:rPr>
              <w:t>Tuyên truyền vận động hỗ trợ phụ nữ xây dựng gia đình no ấm, tiến bộ, hạnh phúc, văn minh (11 tiêu chí).</w:t>
            </w:r>
          </w:p>
        </w:tc>
        <w:tc>
          <w:tcPr>
            <w:tcW w:w="1026"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center"/>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b/>
                <w:i/>
                <w:color w:val="000000" w:themeColor="text1"/>
                <w:sz w:val="24"/>
                <w:szCs w:val="24"/>
              </w:rPr>
              <w:t>11</w:t>
            </w:r>
          </w:p>
        </w:tc>
        <w:tc>
          <w:tcPr>
            <w:tcW w:w="2070"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0400F0">
            <w:pPr>
              <w:spacing w:before="80" w:after="80"/>
              <w:jc w:val="both"/>
              <w:rPr>
                <w:rFonts w:ascii="Times New Roman" w:eastAsia="Times New Roman" w:hAnsi="Times New Roman" w:cs="Times New Roman"/>
                <w:color w:val="000000" w:themeColor="text1"/>
                <w:sz w:val="24"/>
                <w:szCs w:val="24"/>
              </w:rPr>
            </w:pPr>
          </w:p>
        </w:tc>
        <w:tc>
          <w:tcPr>
            <w:tcW w:w="5895"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0400F0">
            <w:pPr>
              <w:spacing w:before="80" w:after="80"/>
              <w:jc w:val="center"/>
              <w:rPr>
                <w:rFonts w:ascii="Times New Roman" w:eastAsia="Times New Roman" w:hAnsi="Times New Roman" w:cs="Times New Roman"/>
                <w:color w:val="000000" w:themeColor="text1"/>
                <w:sz w:val="24"/>
                <w:szCs w:val="24"/>
              </w:rPr>
            </w:pP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13310" w:type="dxa"/>
            <w:gridSpan w:val="4"/>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i/>
                <w:color w:val="000000" w:themeColor="text1"/>
                <w:sz w:val="24"/>
                <w:szCs w:val="24"/>
              </w:rPr>
              <w:t>Chỉ tiêu 4: Hàng năm, mỗi cơ sở Hội đăng ký với cấp ủy, chính quyền thực hiện ít nhất một hoạt động thiết thực, phù hợp tham gia xây dựng nông thôn mới, đô thị văn minh; giúp thêm được ít nhất 02 hộ gia đình đạt tiêu chí “Gia đình 5 không 3 sạch”, phấn đấu cả nước giúp được thêm ít nhất 20.000 hộ đạt 8 tiêu chí, trong đó ít nhất 10.000 hộ thoát nghèo theo tiêu chí đa chiều.</w:t>
            </w:r>
          </w:p>
        </w:tc>
        <w:tc>
          <w:tcPr>
            <w:tcW w:w="1817" w:type="dxa"/>
            <w:tcBorders>
              <w:top w:val="single" w:sz="4" w:space="0" w:color="000000"/>
              <w:left w:val="single" w:sz="4" w:space="0" w:color="000000"/>
              <w:bottom w:val="single" w:sz="4" w:space="0" w:color="000000"/>
              <w:right w:val="single" w:sz="4" w:space="0" w:color="000000"/>
            </w:tcBorders>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p w:rsidR="000400F0" w:rsidRPr="00690043" w:rsidRDefault="00E343B2" w:rsidP="00F273A6">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Kinh tế</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14. Số cơ sở Hội đăng ký và thực hiện được ít nhất 01 hoạt động/phần việc thiết thực, phù hợp tham gia xây dựng nông </w:t>
            </w:r>
            <w:r w:rsidRPr="00690043">
              <w:rPr>
                <w:rFonts w:ascii="Times New Roman" w:eastAsia="Times New Roman" w:hAnsi="Times New Roman" w:cs="Times New Roman"/>
                <w:color w:val="000000" w:themeColor="text1"/>
                <w:sz w:val="24"/>
                <w:szCs w:val="24"/>
              </w:rPr>
              <w:lastRenderedPageBreak/>
              <w:t>thôn mới, đô thị văn minh trong năm.</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0,5</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cơ sở Hội có 01 hoạt động/ phần việc.</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343B2" w:rsidRPr="00690043" w:rsidRDefault="00E343B2" w:rsidP="00E343B2">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Đăng ký được cấp ủy, chính quyền giao thực hiện.</w:t>
            </w:r>
          </w:p>
          <w:p w:rsidR="000400F0" w:rsidRPr="00690043" w:rsidRDefault="00E343B2" w:rsidP="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Tổ chức thực hiện hoạt động/phần việc và báo cáo kết </w:t>
            </w:r>
            <w:r w:rsidRPr="00690043">
              <w:rPr>
                <w:rFonts w:ascii="Times New Roman" w:eastAsia="Times New Roman" w:hAnsi="Times New Roman" w:cs="Times New Roman"/>
                <w:color w:val="000000" w:themeColor="text1"/>
                <w:sz w:val="24"/>
                <w:szCs w:val="24"/>
              </w:rPr>
              <w:lastRenderedPageBreak/>
              <w:t>quả thực hiện trong báo cáo năm.</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GĐ-XH</w:t>
            </w:r>
          </w:p>
        </w:tc>
      </w:tr>
      <w:tr w:rsidR="000400F0" w:rsidRPr="00690043">
        <w:trPr>
          <w:trHeight w:val="2602"/>
        </w:trPr>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 Số cơ sở Hội giúp thêm được ít nhất 03 hộ gia đình đạt các tiêu chí “gia đình 5 không, 3 sạch” trong năm.</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Mỗi cơ sở Hội giúp 03 hộ đạt 8 tiêu chí, trong đó ưu tiên giúp đỡ hộ chưa đạt  tiêu chí “không đói nghèo”.</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343B2" w:rsidRPr="00690043" w:rsidRDefault="00E343B2" w:rsidP="00E343B2">
            <w:pPr>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Theo dõi được các hộ được giúp đạt tiêu chí; phản ánh rõ cách thức giúp và báo cáo kết quả thực hiện trong báo cáo định kỳ.</w:t>
            </w:r>
          </w:p>
          <w:p w:rsidR="000400F0" w:rsidRPr="00690043" w:rsidRDefault="00E343B2" w:rsidP="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số liệu hộ gia đình Cuộc vận động căn cứ theo hướng dẫn số 87/HD-HPN ngày 20/4/2020 về thực hiện CVĐ xây dựng gia đình “5 không, 3 sạch” góp phần xây dựng nông thôn mới, đô thị văn minh năm 2020.</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p w:rsidR="000400F0" w:rsidRPr="00690043" w:rsidRDefault="00E343B2" w:rsidP="00F273A6">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Kinh tế</w:t>
            </w:r>
          </w:p>
        </w:tc>
      </w:tr>
      <w:tr w:rsidR="000400F0" w:rsidRPr="00690043">
        <w:trPr>
          <w:trHeight w:val="1724"/>
        </w:trPr>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16. Thực hiện mô hình chi hội chủ động thực hiện 5 không, 3 sạch, xây dựng nông thôn mới, đô thị văn minh.</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Mỗi xã - thị trấn phấn đấu từ 50% chi hội đạt chi hội chủ động thực hiện 5 không, 3 sạch</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Thực hiện 9 nội dung đánh giá chi hội chủ động thực hiện 5 không, 3 sạch, xây dựng nông thôn mới, đô thị văn minh (Hướng dẫn số 47/HD-HPN, ngày 28/8/2018 về thực hiện mô hình chi hội chủ động thực hiện 5 không, 3 sạch, xây dựng nông thôn mới, đô thị văn minh). Báo cáo kết quả thực hiện trong báo cáo định kỳ.</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 và TC-KT</w:t>
            </w:r>
          </w:p>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17. Tổ chức hoạt động kỷ niệm 20 năm Ngày gia đình Việt Nam.</w:t>
            </w:r>
          </w:p>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hoạt động hỗ trợ phụ nữ xây dựng gia đình hạnh phúc và hưởng ứng Ngày hội Gia đình yêu thương bằng hoạt động thiết thực.</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kế hoạch thực hiện hoạt động và báo cáo kết quả thực hiện trong báo cáo định kỳ. Hình thức và nội dung hoạt động phù hợp với tình hình thực tế và công tác phòng, chống dịch.</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18. Thực hiện Kết luận số 45-KL/TW ngày 01/02/2019 của Ban Bí thư và Chỉ thị số 18-CT/TW ngày 04/9/2012 của Ban Bí thư khóa XI về tăng cường lãnh đạo của Đảng đối với công tác đảm bảo trật tự, an toàn giao thông đường bộ, đường sắt, </w:t>
            </w:r>
            <w:r w:rsidRPr="00690043">
              <w:rPr>
                <w:rFonts w:ascii="Times New Roman" w:eastAsia="Times New Roman" w:hAnsi="Times New Roman" w:cs="Times New Roman"/>
                <w:color w:val="000000" w:themeColor="text1"/>
                <w:sz w:val="24"/>
                <w:szCs w:val="24"/>
              </w:rPr>
              <w:lastRenderedPageBreak/>
              <w:t>đường thủy nội địa và khắc phục an toàn giao thông.</w:t>
            </w:r>
          </w:p>
        </w:tc>
        <w:tc>
          <w:tcPr>
            <w:tcW w:w="1026"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0,5</w:t>
            </w:r>
          </w:p>
        </w:tc>
        <w:tc>
          <w:tcPr>
            <w:tcW w:w="2070"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Triển khai thực hiện công tác đảm bảo an toàn giao thông năm 2021 với chủ đề </w:t>
            </w:r>
            <w:r w:rsidRPr="00690043">
              <w:rPr>
                <w:rFonts w:ascii="Times New Roman" w:eastAsia="Times New Roman" w:hAnsi="Times New Roman" w:cs="Times New Roman"/>
                <w:i/>
                <w:color w:val="000000" w:themeColor="text1"/>
                <w:sz w:val="24"/>
                <w:szCs w:val="24"/>
              </w:rPr>
              <w:t xml:space="preserve">“Nâng cao hiệu lực, hiệu </w:t>
            </w:r>
            <w:r w:rsidRPr="00690043">
              <w:rPr>
                <w:rFonts w:ascii="Times New Roman" w:eastAsia="Times New Roman" w:hAnsi="Times New Roman" w:cs="Times New Roman"/>
                <w:i/>
                <w:color w:val="000000" w:themeColor="text1"/>
                <w:sz w:val="24"/>
                <w:szCs w:val="24"/>
              </w:rPr>
              <w:lastRenderedPageBreak/>
              <w:t>quả thực thi pháp luật bảo đảm trật tự an toàn giao thông”</w:t>
            </w:r>
            <w:r w:rsidRPr="00690043">
              <w:rPr>
                <w:rFonts w:ascii="Times New Roman" w:eastAsia="Times New Roman" w:hAnsi="Times New Roman" w:cs="Times New Roman"/>
                <w:color w:val="000000" w:themeColor="text1"/>
                <w:sz w:val="24"/>
                <w:szCs w:val="24"/>
              </w:rPr>
              <w:t>.</w:t>
            </w:r>
          </w:p>
        </w:tc>
        <w:tc>
          <w:tcPr>
            <w:tcW w:w="5895"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Triển khai thực hiện </w:t>
            </w:r>
            <w:r w:rsidRPr="00690043">
              <w:rPr>
                <w:rFonts w:ascii="Times New Roman" w:eastAsia="Times New Roman" w:hAnsi="Times New Roman" w:cs="Times New Roman"/>
                <w:i/>
                <w:color w:val="000000" w:themeColor="text1"/>
                <w:sz w:val="24"/>
                <w:szCs w:val="24"/>
              </w:rPr>
              <w:t>“Phong trào</w:t>
            </w:r>
            <w:r w:rsidRPr="00690043">
              <w:rPr>
                <w:rFonts w:ascii="Times New Roman" w:eastAsia="Times New Roman" w:hAnsi="Times New Roman" w:cs="Times New Roman"/>
                <w:color w:val="000000" w:themeColor="text1"/>
                <w:sz w:val="24"/>
                <w:szCs w:val="24"/>
              </w:rPr>
              <w:t xml:space="preserve"> </w:t>
            </w:r>
            <w:r w:rsidRPr="00690043">
              <w:rPr>
                <w:rFonts w:ascii="Times New Roman" w:eastAsia="Times New Roman" w:hAnsi="Times New Roman" w:cs="Times New Roman"/>
                <w:i/>
                <w:color w:val="000000" w:themeColor="text1"/>
                <w:sz w:val="24"/>
                <w:szCs w:val="24"/>
              </w:rPr>
              <w:t>thi đua đảm trật tự an toàn giao thông năm 2021”</w:t>
            </w:r>
            <w:r w:rsidRPr="00690043">
              <w:rPr>
                <w:rFonts w:ascii="Times New Roman" w:eastAsia="Times New Roman" w:hAnsi="Times New Roman" w:cs="Times New Roman"/>
                <w:color w:val="000000" w:themeColor="text1"/>
                <w:sz w:val="24"/>
                <w:szCs w:val="24"/>
              </w:rPr>
              <w:t xml:space="preserve">, </w:t>
            </w:r>
            <w:r w:rsidRPr="00690043">
              <w:rPr>
                <w:rFonts w:ascii="Times New Roman" w:eastAsia="Times New Roman" w:hAnsi="Times New Roman" w:cs="Times New Roman"/>
                <w:i/>
                <w:color w:val="000000" w:themeColor="text1"/>
                <w:sz w:val="24"/>
                <w:szCs w:val="24"/>
              </w:rPr>
              <w:t>“Phong trào</w:t>
            </w:r>
            <w:r w:rsidRPr="00690043">
              <w:rPr>
                <w:rFonts w:ascii="Times New Roman" w:eastAsia="Times New Roman" w:hAnsi="Times New Roman" w:cs="Times New Roman"/>
                <w:color w:val="000000" w:themeColor="text1"/>
                <w:sz w:val="24"/>
                <w:szCs w:val="24"/>
              </w:rPr>
              <w:t xml:space="preserve"> </w:t>
            </w:r>
            <w:r w:rsidRPr="00690043">
              <w:rPr>
                <w:rFonts w:ascii="Times New Roman" w:eastAsia="Times New Roman" w:hAnsi="Times New Roman" w:cs="Times New Roman"/>
                <w:i/>
                <w:color w:val="000000" w:themeColor="text1"/>
                <w:sz w:val="24"/>
                <w:szCs w:val="24"/>
              </w:rPr>
              <w:t>thi đua đảm trật tự an toàn giao thông giai đoạn 2021 - 2025” và đẩy mạnh thực hiện phong trào “Toàn dân tham gia bảo đảm trật tự an toàn giao thông ” …</w:t>
            </w:r>
            <w:r w:rsidRPr="00690043">
              <w:rPr>
                <w:rFonts w:ascii="Times New Roman" w:eastAsia="Times New Roman" w:hAnsi="Times New Roman" w:cs="Times New Roman"/>
                <w:color w:val="000000" w:themeColor="text1"/>
                <w:sz w:val="24"/>
                <w:szCs w:val="24"/>
              </w:rPr>
              <w:t xml:space="preserve">(theo Kế hoạch số 31/KH - BTV ngày 19/4/2021 và Kế hoạch số 42/KH - BTV ngày </w:t>
            </w:r>
            <w:r w:rsidRPr="00690043">
              <w:rPr>
                <w:rFonts w:ascii="Times New Roman" w:eastAsia="Times New Roman" w:hAnsi="Times New Roman" w:cs="Times New Roman"/>
                <w:color w:val="000000" w:themeColor="text1"/>
                <w:sz w:val="24"/>
                <w:szCs w:val="24"/>
              </w:rPr>
              <w:lastRenderedPageBreak/>
              <w:t>12/5/2021 của Ban Thường vụ Hội LHPN huyện Hóc Môn). Có xây dựng kế hoạch và báo cáo kết quả thực hiện trong báo cáo định kỳ.</w:t>
            </w:r>
          </w:p>
        </w:tc>
        <w:tc>
          <w:tcPr>
            <w:tcW w:w="1817"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GĐ-XH</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19. Thực hiện Chiến lược phát triển gia đình Việt Nam đến năm 2020, tầm nhìn 2030. </w:t>
            </w:r>
          </w:p>
          <w:p w:rsidR="000400F0" w:rsidRPr="00690043" w:rsidRDefault="00E343B2">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Tham gia thực hiện Đề án “Nghiên cứu xây dựng tiêu chí đánh giá gia đình hạnh phúc ở Thành phố Hồ Chí Minh giai đoạn 2021 - 2030” năm 2021</w:t>
            </w:r>
          </w:p>
          <w:p w:rsidR="000400F0" w:rsidRPr="00690043" w:rsidRDefault="000400F0">
            <w:pPr>
              <w:keepNext/>
              <w:keepLines/>
              <w:widowControl w:val="0"/>
              <w:spacing w:before="80" w:after="80"/>
              <w:ind w:left="20"/>
              <w:jc w:val="both"/>
              <w:rPr>
                <w:rFonts w:ascii="Times New Roman" w:eastAsia="Times New Roman" w:hAnsi="Times New Roman" w:cs="Times New Roman"/>
                <w:color w:val="000000" w:themeColor="text1"/>
                <w:sz w:val="24"/>
                <w:szCs w:val="24"/>
              </w:rPr>
            </w:pP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343B2" w:rsidRPr="00690043" w:rsidRDefault="00E343B2" w:rsidP="00E343B2">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Mỗi xã - thị trấn có 50 người là nam nữ trong độ tuổi kết hôn, chuẩn bị kết hôn, công nhân lao động và gia đình trẻ tham gia học lớp tiền hôn nhân.</w:t>
            </w:r>
          </w:p>
          <w:p w:rsidR="00E343B2" w:rsidRPr="00690043" w:rsidRDefault="00E343B2" w:rsidP="00E343B2">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tuyên truyền, giáo dục nhằm nâng cao nhận thức về gia đình; phòng, chống bạo lực gia đình.</w:t>
            </w:r>
          </w:p>
          <w:p w:rsidR="00E343B2" w:rsidRPr="00690043" w:rsidRDefault="00E343B2" w:rsidP="00E343B2">
            <w:pPr>
              <w:keepNext/>
              <w:keepLines/>
              <w:widowControl w:val="0"/>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Tập trung nâng chất lượng hoạt động, </w:t>
            </w:r>
            <w:r w:rsidRPr="00690043">
              <w:rPr>
                <w:rFonts w:ascii="Times New Roman" w:eastAsia="Times New Roman" w:hAnsi="Times New Roman" w:cs="Times New Roman"/>
                <w:i/>
                <w:color w:val="000000" w:themeColor="text1"/>
                <w:sz w:val="24"/>
                <w:szCs w:val="24"/>
              </w:rPr>
              <w:t>phát triển số lượng</w:t>
            </w:r>
            <w:r w:rsidRPr="00690043">
              <w:rPr>
                <w:rFonts w:ascii="Times New Roman" w:eastAsia="Times New Roman" w:hAnsi="Times New Roman" w:cs="Times New Roman"/>
                <w:color w:val="000000" w:themeColor="text1"/>
                <w:sz w:val="24"/>
                <w:szCs w:val="24"/>
              </w:rPr>
              <w:t xml:space="preserve"> thành viên Câu Lạc Bộ xây dựng gia đình hạnh phúc.</w:t>
            </w:r>
          </w:p>
          <w:p w:rsidR="000400F0" w:rsidRPr="00690043" w:rsidRDefault="00E343B2" w:rsidP="00E343B2">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Hoạt động các mô hình về dịch vụ gia đình, an sinh xã hội hiệu quả thực chất.</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343B2" w:rsidRPr="00690043" w:rsidRDefault="00E343B2" w:rsidP="00E343B2">
            <w:pPr>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Quan tâm vận động nam, nữ thanh niên trong độ tuổi kết hôn tham gia học tập 4 bài giảng lớp tiền hôn nhân trên hệ thống đào tạo trực tuyến của Hội Liên hiệp Phụ nữ Thành phố.</w:t>
            </w:r>
          </w:p>
          <w:p w:rsidR="00E343B2" w:rsidRPr="00690043" w:rsidRDefault="00E343B2" w:rsidP="00E343B2">
            <w:pPr>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Theo dõi, đánh giá kết quả các đôi nam, nữ tham gia lớp Tập huấn tiền hôn nhân đã kết hôn năm 2017 - 2021:</w:t>
            </w:r>
          </w:p>
          <w:p w:rsidR="00E343B2" w:rsidRPr="00690043" w:rsidRDefault="00E343B2" w:rsidP="00E343B2">
            <w:pPr>
              <w:spacing w:before="60" w:after="60"/>
              <w:ind w:left="40" w:firstLine="3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Bao nhiêu cặp tham gia phong trào hoạt động Hội; bao nhiêu là hội viên phụ nữ</w:t>
            </w:r>
          </w:p>
          <w:p w:rsidR="00E343B2" w:rsidRPr="00690043" w:rsidRDefault="00E343B2" w:rsidP="00E343B2">
            <w:pPr>
              <w:spacing w:before="60" w:after="60"/>
              <w:ind w:left="40" w:firstLine="3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Bao nhiêu cặp tham gia CLB Xây dựng gia đình hạnh phúc.</w:t>
            </w:r>
          </w:p>
          <w:p w:rsidR="00E343B2" w:rsidRPr="00690043" w:rsidRDefault="00E343B2" w:rsidP="00E343B2">
            <w:pPr>
              <w:spacing w:before="60" w:after="60"/>
              <w:ind w:left="40" w:firstLine="3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Bao nhiêu cặp sống hạnh phúc (đối với cặp là cả 02 bạn cùng tham gia học lớp tiền hôn nhân).</w:t>
            </w:r>
          </w:p>
          <w:p w:rsidR="00E343B2" w:rsidRPr="00690043" w:rsidRDefault="00E343B2" w:rsidP="00E343B2">
            <w:pPr>
              <w:spacing w:before="60" w:after="60"/>
              <w:ind w:left="40" w:firstLine="3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Bao nhiêu cặp sống hạnh phúc (đối với cặp là chỉ có 01 trong 02 bạn tham gia học lớp tiền hôn nhân).</w:t>
            </w:r>
          </w:p>
          <w:p w:rsidR="00E343B2" w:rsidRPr="00690043" w:rsidRDefault="00E343B2" w:rsidP="00E343B2">
            <w:pPr>
              <w:spacing w:before="60" w:after="60"/>
              <w:ind w:left="20" w:firstLine="2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Phối hợp triển khai đến các gia đình hội viên, phụ nữ Bộ tiêu chí ứng xử trong gia đình của Bộ Văn hóa, Thể thao và Du lịch (4 mối quan hệ trong gia đình) và Bộ tiêu chí xây dựng gia đình hạnh phúc của Thành phố Hồ Chí Minh (sau khi Bộ tiêu chí được ban hành chính thức).</w:t>
            </w:r>
          </w:p>
          <w:p w:rsidR="00E343B2" w:rsidRPr="00690043" w:rsidRDefault="00E343B2" w:rsidP="00E343B2">
            <w:pPr>
              <w:spacing w:before="60" w:after="60"/>
              <w:ind w:left="20" w:firstLine="2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Củng cố, phát triển thành viên, nâng chất hoạt động Câu lạc bộ xây dựng gia đình hạnh phúc, đưa nội dung Bộ tiêu chí xây dựng gia đình hạnh phúc vào nội dung sinh hoạt của CLB . So với năm 2020, tăng ít nhất 20 % gia đình trẻ mới được kết nạp (độ tuổi vợ và chồng dưới 35 tuổi), đăc biệt là các cặp đôi tham gia lớp tiền hôn nhân do Hội tổ chức..</w:t>
            </w:r>
          </w:p>
          <w:p w:rsidR="000400F0" w:rsidRPr="00690043" w:rsidRDefault="00E343B2" w:rsidP="00E343B2">
            <w:pPr>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Có Kế hoạch, danh sách và báo cáo kết quả hoạt động Câu Lạc Bộ xây dựng gia đình hạnh phúc; các mô hình về </w:t>
            </w:r>
            <w:r w:rsidRPr="00690043">
              <w:rPr>
                <w:rFonts w:ascii="Times New Roman" w:eastAsia="Times New Roman" w:hAnsi="Times New Roman" w:cs="Times New Roman"/>
                <w:color w:val="000000" w:themeColor="text1"/>
                <w:sz w:val="24"/>
                <w:szCs w:val="24"/>
              </w:rPr>
              <w:lastRenderedPageBreak/>
              <w:t>dịch vụ gia đình, an sinh xã hội hiệu quả trong báo cáo định kỳ.</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GĐ-XH</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20. Thực hiện Đề án phát triển giáo dục mầm non giai đoạn 2018 - 2025 trên địa bàn thành phố năm 2021</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73A6" w:rsidRPr="00690043" w:rsidRDefault="00F273A6" w:rsidP="00F273A6">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Quan tâm xây dựng mô hình nhóm  “Phụ  huynh  nòng  cốt” giám sát  các nhóm trẻ gia đình, nhóm, lớp, trường mầm non ngoài công lập </w:t>
            </w:r>
          </w:p>
          <w:p w:rsidR="000400F0" w:rsidRPr="00690043" w:rsidRDefault="000400F0">
            <w:pPr>
              <w:keepNext/>
              <w:keepLines/>
              <w:widowControl w:val="0"/>
              <w:spacing w:before="80" w:after="80"/>
              <w:ind w:left="20"/>
              <w:jc w:val="both"/>
              <w:rPr>
                <w:rFonts w:ascii="Times New Roman" w:eastAsia="Times New Roman" w:hAnsi="Times New Roman" w:cs="Times New Roman"/>
                <w:color w:val="000000" w:themeColor="text1"/>
                <w:sz w:val="24"/>
                <w:szCs w:val="24"/>
              </w:rPr>
            </w:pP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73A6" w:rsidRPr="00690043" w:rsidRDefault="00F273A6" w:rsidP="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Tùy theo tình hình thực tế tại đơn vị, vận động thành lập nhóm “Phụ huynh nồng cốt” trong các nhóm trẻ tư thục dành cho trẻ dưới 36 tháng tuổi.</w:t>
            </w:r>
          </w:p>
          <w:p w:rsidR="00F273A6" w:rsidRPr="00690043" w:rsidRDefault="00F273A6" w:rsidP="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Vận động phụ huynh tham gia chuyên đề “Bồi dưỡng kiến thức và kỹ năng cơ bản về chăm sóc sức khỏe va dinh dưỡng cho trẻ mầm non” trong đối tượng là người nuôi dưỡng và cha mẹ có con ở độ tuổi mầm non; nhân bản và phát tài liệu truyền thông của Đề án.</w:t>
            </w:r>
          </w:p>
          <w:p w:rsidR="000400F0" w:rsidRPr="00690043" w:rsidRDefault="00F273A6" w:rsidP="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ind w:left="23"/>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kết quả thực hiện trong báo cáo định kỳ.</w:t>
            </w:r>
          </w:p>
        </w:tc>
        <w:tc>
          <w:tcPr>
            <w:tcW w:w="1817" w:type="dxa"/>
            <w:tcBorders>
              <w:top w:val="single" w:sz="4" w:space="0" w:color="000000"/>
              <w:left w:val="single" w:sz="4" w:space="0" w:color="000000"/>
              <w:bottom w:val="single" w:sz="4" w:space="0" w:color="000000"/>
              <w:right w:val="single" w:sz="4" w:space="0" w:color="000000"/>
            </w:tcBorders>
            <w:vAlign w:val="center"/>
          </w:tcPr>
          <w:p w:rsidR="000400F0" w:rsidRPr="00690043" w:rsidRDefault="00E343B2">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6"/>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color w:val="000000" w:themeColor="text1"/>
                <w:sz w:val="24"/>
                <w:szCs w:val="24"/>
              </w:rPr>
              <w:t xml:space="preserve">21. - Thực hiện Đề án </w:t>
            </w:r>
            <w:r w:rsidRPr="00690043">
              <w:rPr>
                <w:rFonts w:ascii="Times New Roman" w:eastAsia="Times New Roman" w:hAnsi="Times New Roman" w:cs="Times New Roman"/>
                <w:i/>
                <w:color w:val="000000" w:themeColor="text1"/>
                <w:sz w:val="24"/>
                <w:szCs w:val="24"/>
              </w:rPr>
              <w:t>“Tuyên truyền, giáo dục, vận động, hỗ trợ phụ nữ tham gia giải quyết một số vấn đề xã hội liên quan đến phụ nữ giai đoạn 2017 - 2027” (Đề án 938), năm 2021</w:t>
            </w:r>
          </w:p>
          <w:p w:rsidR="000400F0" w:rsidRPr="00690043" w:rsidRDefault="00E343B2">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thực hiện công tác an toàn vệ sinh thực phẩm trong năm 2021</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73A6" w:rsidRPr="00690043" w:rsidRDefault="00F273A6" w:rsidP="00F273A6">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4 nội dung.</w:t>
            </w:r>
          </w:p>
          <w:p w:rsidR="00F273A6" w:rsidRPr="00690043" w:rsidRDefault="00F273A6" w:rsidP="00F273A6">
            <w:pPr>
              <w:keepNext/>
              <w:keepLines/>
              <w:widowControl w:val="0"/>
              <w:spacing w:before="120" w:after="120"/>
              <w:ind w:left="20" w:right="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Truyền thông 14 chuyên đề do Thành Hội biên soạn.</w:t>
            </w:r>
          </w:p>
          <w:p w:rsidR="00F273A6" w:rsidRPr="00690043" w:rsidRDefault="00F273A6" w:rsidP="00F273A6">
            <w:pPr>
              <w:keepNext/>
              <w:keepLines/>
              <w:widowControl w:val="0"/>
              <w:spacing w:before="120" w:after="120"/>
              <w:ind w:left="20" w:right="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Thực hiện chủ đề Đề án năm 2021 : “ Phòng, chống bạo lực gia đình; Phòng, chống bạo lực trên cơ sở giới”.</w:t>
            </w:r>
          </w:p>
          <w:p w:rsidR="00F273A6" w:rsidRPr="00690043" w:rsidRDefault="00F273A6" w:rsidP="00F273A6">
            <w:pPr>
              <w:keepNext/>
              <w:keepLines/>
              <w:widowControl w:val="0"/>
              <w:spacing w:before="120" w:after="120"/>
              <w:ind w:left="20" w:right="4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công tác an toàn vệ sinh thực phẩm.</w:t>
            </w:r>
          </w:p>
          <w:p w:rsidR="000400F0" w:rsidRPr="00690043" w:rsidRDefault="000400F0">
            <w:pPr>
              <w:keepNext/>
              <w:keepLines/>
              <w:widowControl w:val="0"/>
              <w:spacing w:before="80" w:after="80"/>
              <w:ind w:left="20" w:right="40"/>
              <w:jc w:val="both"/>
              <w:rPr>
                <w:rFonts w:ascii="Times New Roman" w:eastAsia="Times New Roman" w:hAnsi="Times New Roman" w:cs="Times New Roman"/>
                <w:color w:val="000000" w:themeColor="text1"/>
                <w:sz w:val="24"/>
                <w:szCs w:val="24"/>
              </w:rPr>
            </w:pP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73A6" w:rsidRPr="00690043" w:rsidRDefault="00F273A6" w:rsidP="00F273A6">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Báo cáo kết quả triển khai thực hiện đề án trong báo cáo định kỳ (6 tháng, năm).</w:t>
            </w:r>
          </w:p>
          <w:p w:rsidR="00F273A6" w:rsidRPr="00690043" w:rsidRDefault="00F273A6" w:rsidP="00F273A6">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Đánh giá thực hiện Đề án 938 giai đoạn 2017 - 2021 (công tác chỉ đạo, triển khai; kết quả thực hiện nhiệm vụ và mục tiêu; đánh giá) và đề xuất nhiệm vụ, giải pháp giai đoạn 2022 - 2027.</w:t>
            </w:r>
          </w:p>
          <w:p w:rsidR="00F273A6" w:rsidRPr="00690043" w:rsidRDefault="00F273A6" w:rsidP="00F273A6">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Rà soát, kiện toàn Ban Chỉ đạo và Tổ giúp việc, hồ sơ  thực hiện Đề án 938.</w:t>
            </w:r>
          </w:p>
          <w:p w:rsidR="00F273A6" w:rsidRPr="00690043" w:rsidRDefault="00F273A6" w:rsidP="00F273A6">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Triển khai hoạt động, truyền thông </w:t>
            </w:r>
            <w:r w:rsidRPr="00690043">
              <w:rPr>
                <w:rFonts w:ascii="Times New Roman" w:eastAsia="Times New Roman" w:hAnsi="Times New Roman" w:cs="Times New Roman"/>
                <w:i/>
                <w:color w:val="000000" w:themeColor="text1"/>
                <w:sz w:val="24"/>
                <w:szCs w:val="24"/>
              </w:rPr>
              <w:t>Phòng, chống bạo lực gia đình/Phòng, chống bạo lực trên cơ sở giới (bao gồm nội dung mất cân bằng giới tính khi sinh)</w:t>
            </w:r>
            <w:r w:rsidRPr="00690043">
              <w:rPr>
                <w:rFonts w:ascii="Times New Roman" w:eastAsia="Times New Roman" w:hAnsi="Times New Roman" w:cs="Times New Roman"/>
                <w:color w:val="000000" w:themeColor="text1"/>
                <w:sz w:val="24"/>
                <w:szCs w:val="24"/>
              </w:rPr>
              <w:t>.</w:t>
            </w:r>
          </w:p>
          <w:p w:rsidR="000400F0" w:rsidRPr="00690043" w:rsidRDefault="00F273A6" w:rsidP="00F273A6">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i/>
                <w:color w:val="000000" w:themeColor="text1"/>
                <w:sz w:val="24"/>
                <w:szCs w:val="24"/>
              </w:rPr>
              <w:t>- Mỗi cơ sở đưa tin, tuyên truyền</w:t>
            </w:r>
            <w:r w:rsidRPr="00690043">
              <w:rPr>
                <w:rFonts w:ascii="Times New Roman" w:eastAsia="Times New Roman" w:hAnsi="Times New Roman" w:cs="Times New Roman"/>
                <w:color w:val="000000" w:themeColor="text1"/>
                <w:sz w:val="24"/>
                <w:szCs w:val="24"/>
              </w:rPr>
              <w:t xml:space="preserve"> các hoạt động về vệ sinh an toàn thực phẩm, giới thiệu các địa chỉ kinh doanh thực phẩm an toàn, các sản phẩm truyền thông về an toàn thực phẩm  (clip, inphographic …) trên facebook Hội, </w:t>
            </w:r>
            <w:r w:rsidRPr="00690043">
              <w:rPr>
                <w:rFonts w:ascii="Times New Roman" w:eastAsia="Times New Roman" w:hAnsi="Times New Roman" w:cs="Times New Roman"/>
                <w:i/>
                <w:color w:val="000000" w:themeColor="text1"/>
                <w:sz w:val="24"/>
                <w:szCs w:val="24"/>
              </w:rPr>
              <w:t>ít nhất 2 sản phẩm/năm.</w:t>
            </w:r>
            <w:r w:rsidRPr="00690043">
              <w:rPr>
                <w:rFonts w:ascii="Times New Roman" w:eastAsia="Times New Roman" w:hAnsi="Times New Roman" w:cs="Times New Roman"/>
                <w:b/>
                <w:color w:val="000000" w:themeColor="text1"/>
                <w:sz w:val="24"/>
                <w:szCs w:val="24"/>
              </w:rPr>
              <w:t xml:space="preserve"> </w:t>
            </w:r>
            <w:r w:rsidRPr="00690043">
              <w:rPr>
                <w:rFonts w:ascii="Times New Roman" w:eastAsia="Times New Roman" w:hAnsi="Times New Roman" w:cs="Times New Roman"/>
                <w:color w:val="000000" w:themeColor="text1"/>
                <w:sz w:val="24"/>
                <w:szCs w:val="24"/>
              </w:rPr>
              <w:t>Giới thiệu và</w:t>
            </w:r>
            <w:r w:rsidRPr="00690043">
              <w:rPr>
                <w:rFonts w:ascii="Times New Roman" w:eastAsia="Times New Roman" w:hAnsi="Times New Roman" w:cs="Times New Roman"/>
                <w:b/>
                <w:color w:val="000000" w:themeColor="text1"/>
                <w:sz w:val="24"/>
                <w:szCs w:val="24"/>
              </w:rPr>
              <w:t xml:space="preserve"> </w:t>
            </w:r>
            <w:r w:rsidRPr="00690043">
              <w:rPr>
                <w:rFonts w:ascii="Times New Roman" w:eastAsia="Times New Roman" w:hAnsi="Times New Roman" w:cs="Times New Roman"/>
                <w:color w:val="000000" w:themeColor="text1"/>
                <w:sz w:val="24"/>
                <w:szCs w:val="24"/>
              </w:rPr>
              <w:t>phối hợp tuyên truyền những gương điển hình, mô hình hay trong thực hiện an toàn thực phẩm.</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tc>
      </w:tr>
      <w:tr w:rsidR="000400F0" w:rsidRPr="00690043">
        <w:tc>
          <w:tcPr>
            <w:tcW w:w="750" w:type="dxa"/>
            <w:tcBorders>
              <w:top w:val="single" w:sz="4" w:space="0" w:color="000000"/>
              <w:left w:val="single" w:sz="4" w:space="0" w:color="000000"/>
              <w:bottom w:val="single" w:sz="4" w:space="0" w:color="000000"/>
              <w:right w:val="single" w:sz="4" w:space="0" w:color="000000"/>
            </w:tcBorders>
          </w:tcPr>
          <w:p w:rsidR="000400F0" w:rsidRPr="00690043" w:rsidRDefault="000400F0">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keepNext/>
              <w:keepLines/>
              <w:widowControl w:val="0"/>
              <w:spacing w:before="80" w:after="80"/>
              <w:ind w:left="-8"/>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22. Phối hợp Trung tâm công tác xã hội Ánh Dương tổ chức tuyên truyền, tư vấn xét nghiệm HIV/AIDS tại cộng đồng</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E343B2">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00F0" w:rsidRPr="00690043" w:rsidRDefault="00F273A6">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Thực hiện đạt các hoạt động tại cộng đồng.</w:t>
            </w:r>
          </w:p>
        </w:tc>
        <w:tc>
          <w:tcPr>
            <w:tcW w:w="5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73A6" w:rsidRPr="00690043" w:rsidRDefault="00F273A6" w:rsidP="00F273A6">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Phối hợp tổ chức tuyên truyền, tư vấn xét nghiệm HIV/AIDS tại cộng đồng.</w:t>
            </w:r>
          </w:p>
          <w:p w:rsidR="00F273A6" w:rsidRPr="00690043" w:rsidRDefault="00F273A6" w:rsidP="00F273A6">
            <w:pPr>
              <w:keepNext/>
              <w:keepLines/>
              <w:widowControl w:val="0"/>
              <w:spacing w:before="60" w:after="6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Phối hợp, hỗ trợ cho các đối tượng yếu thế tại cộng đồng khi thân chủ gặp vấn đề khó khăn cần giải quyết.</w:t>
            </w:r>
          </w:p>
          <w:p w:rsidR="000400F0" w:rsidRPr="00690043" w:rsidRDefault="00F273A6" w:rsidP="00F273A6">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kết quả thực hiện trong báo cáo định kỳ.</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400F0" w:rsidRPr="00690043" w:rsidRDefault="00E343B2">
            <w:pPr>
              <w:spacing w:before="80" w:after="80"/>
              <w:ind w:left="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tc>
      </w:tr>
      <w:tr w:rsidR="00F273A6" w:rsidRPr="00690043" w:rsidTr="002E67BA">
        <w:tc>
          <w:tcPr>
            <w:tcW w:w="750" w:type="dxa"/>
            <w:tcBorders>
              <w:top w:val="single" w:sz="4" w:space="0" w:color="000000"/>
              <w:left w:val="single" w:sz="4" w:space="0" w:color="000000"/>
              <w:bottom w:val="single" w:sz="4" w:space="0" w:color="000000"/>
              <w:right w:val="single" w:sz="4" w:space="0" w:color="000000"/>
            </w:tcBorders>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F273A6" w:rsidRPr="00690043" w:rsidRDefault="00F273A6" w:rsidP="002E67BA">
            <w:pPr>
              <w:keepNext/>
              <w:keepLines/>
              <w:spacing w:before="60" w:after="60"/>
              <w:ind w:left="-8"/>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23. Tổ chức các hoạt động an sinh xã hội, hậu phương quân đội:</w:t>
            </w:r>
          </w:p>
          <w:p w:rsidR="00F273A6" w:rsidRPr="00690043" w:rsidRDefault="00F273A6" w:rsidP="002E67BA">
            <w:pPr>
              <w:tabs>
                <w:tab w:val="left" w:pos="397"/>
                <w:tab w:val="left" w:pos="810"/>
                <w:tab w:val="left" w:pos="900"/>
              </w:tabs>
              <w:spacing w:before="60" w:after="60"/>
              <w:ind w:left="-8"/>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phân bổ chỉ tiêu công tác hậu phương quân đội năm 2021.</w:t>
            </w:r>
          </w:p>
          <w:p w:rsidR="00F273A6" w:rsidRPr="00690043" w:rsidRDefault="00F273A6" w:rsidP="002E67BA">
            <w:pPr>
              <w:keepNext/>
              <w:keepLines/>
              <w:spacing w:before="60" w:after="60"/>
              <w:ind w:left="-8"/>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Xây dựng hoặc sửa chữa mái ấm tình thương, nhà tình nghĩa</w:t>
            </w:r>
          </w:p>
          <w:p w:rsidR="00F273A6" w:rsidRPr="00690043" w:rsidRDefault="00F273A6" w:rsidP="002E67BA">
            <w:pPr>
              <w:keepNext/>
              <w:keepLines/>
              <w:spacing w:before="60" w:after="60"/>
              <w:ind w:left="-8"/>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Chương trình trao tặng phương tiện sinh kế.</w:t>
            </w:r>
          </w:p>
          <w:p w:rsidR="00F273A6" w:rsidRPr="00690043" w:rsidRDefault="00F273A6" w:rsidP="002E67BA">
            <w:pPr>
              <w:tabs>
                <w:tab w:val="left" w:pos="397"/>
                <w:tab w:val="left" w:pos="810"/>
                <w:tab w:val="left" w:pos="900"/>
              </w:tabs>
              <w:spacing w:after="120"/>
              <w:ind w:left="-8" w:right="9"/>
              <w:jc w:val="both"/>
              <w:rPr>
                <w:rFonts w:ascii="Times New Roman" w:eastAsia="Times New Roman" w:hAnsi="Times New Roman" w:cs="Times New Roman"/>
                <w:color w:val="000000" w:themeColor="text1"/>
                <w:sz w:val="24"/>
                <w:szCs w:val="24"/>
              </w:rPr>
            </w:pPr>
            <w:bookmarkStart w:id="1" w:name="_30j0zll" w:colFirst="0" w:colLast="0"/>
            <w:bookmarkEnd w:id="1"/>
            <w:r w:rsidRPr="00690043">
              <w:rPr>
                <w:rFonts w:ascii="Times New Roman" w:eastAsia="Times New Roman" w:hAnsi="Times New Roman" w:cs="Times New Roman"/>
                <w:color w:val="000000" w:themeColor="text1"/>
                <w:sz w:val="24"/>
                <w:szCs w:val="24"/>
              </w:rPr>
              <w:t xml:space="preserve">- Tổ chức trao học bổng Nguyễn Thị Minh Khai năm học  2021 - 2022. </w:t>
            </w:r>
          </w:p>
          <w:p w:rsidR="00F273A6" w:rsidRPr="00690043" w:rsidRDefault="00F273A6" w:rsidP="002E67BA">
            <w:pPr>
              <w:tabs>
                <w:tab w:val="left" w:pos="397"/>
                <w:tab w:val="left" w:pos="810"/>
                <w:tab w:val="left" w:pos="900"/>
              </w:tabs>
              <w:spacing w:after="120"/>
              <w:ind w:left="-8" w:right="9"/>
              <w:jc w:val="both"/>
              <w:rPr>
                <w:rFonts w:ascii="Times New Roman" w:eastAsia="Times New Roman" w:hAnsi="Times New Roman" w:cs="Times New Roman"/>
                <w:color w:val="000000" w:themeColor="text1"/>
                <w:sz w:val="24"/>
                <w:szCs w:val="24"/>
              </w:rPr>
            </w:pPr>
            <w:bookmarkStart w:id="2" w:name="_i72e2lf4g61" w:colFirst="0" w:colLast="0"/>
            <w:bookmarkEnd w:id="2"/>
            <w:r w:rsidRPr="00690043">
              <w:rPr>
                <w:rFonts w:ascii="Times New Roman" w:eastAsia="Times New Roman" w:hAnsi="Times New Roman" w:cs="Times New Roman"/>
                <w:color w:val="000000" w:themeColor="text1"/>
                <w:sz w:val="24"/>
                <w:szCs w:val="24"/>
              </w:rPr>
              <w:t>- Các hoạt động chăm lo phòng, chống dịch Covi-19, hỗ trợ hội viên phụ nữ có hoàn cảnh khó khăn.</w:t>
            </w:r>
          </w:p>
        </w:tc>
        <w:tc>
          <w:tcPr>
            <w:tcW w:w="1026" w:type="dxa"/>
            <w:tcBorders>
              <w:top w:val="single" w:sz="4" w:space="0" w:color="000000"/>
              <w:left w:val="single" w:sz="4" w:space="0" w:color="000000"/>
              <w:bottom w:val="single" w:sz="4" w:space="0" w:color="000000"/>
              <w:right w:val="single" w:sz="4" w:space="0" w:color="000000"/>
            </w:tcBorders>
            <w:vAlign w:val="center"/>
          </w:tcPr>
          <w:p w:rsidR="00F273A6" w:rsidRPr="00690043" w:rsidRDefault="00F273A6">
            <w:pPr>
              <w:keepNext/>
              <w:keepLines/>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tcBorders>
              <w:top w:val="single" w:sz="4" w:space="0" w:color="000000"/>
              <w:left w:val="single" w:sz="4" w:space="0" w:color="000000"/>
              <w:bottom w:val="single" w:sz="4" w:space="0" w:color="000000"/>
              <w:right w:val="single" w:sz="4" w:space="0" w:color="000000"/>
            </w:tcBorders>
            <w:vAlign w:val="center"/>
          </w:tcPr>
          <w:p w:rsidR="00F273A6" w:rsidRPr="00690043" w:rsidRDefault="00F273A6" w:rsidP="00F273A6">
            <w:pPr>
              <w:keepNext/>
              <w:keepLines/>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theo thông báo phân bổ chỉ tiêu.</w:t>
            </w:r>
          </w:p>
          <w:p w:rsidR="00F273A6" w:rsidRPr="00690043" w:rsidRDefault="00F273A6" w:rsidP="00F273A6">
            <w:pPr>
              <w:keepNext/>
              <w:keepLines/>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theo tình hình địa phương.</w:t>
            </w:r>
          </w:p>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p>
        </w:tc>
        <w:tc>
          <w:tcPr>
            <w:tcW w:w="5895" w:type="dxa"/>
            <w:tcBorders>
              <w:top w:val="single" w:sz="4" w:space="0" w:color="000000"/>
              <w:left w:val="single" w:sz="4" w:space="0" w:color="000000"/>
              <w:bottom w:val="single" w:sz="4" w:space="0" w:color="000000"/>
              <w:right w:val="single" w:sz="4" w:space="0" w:color="000000"/>
            </w:tcBorders>
            <w:vAlign w:val="center"/>
          </w:tcPr>
          <w:p w:rsidR="00F273A6" w:rsidRPr="00690043" w:rsidRDefault="00F273A6" w:rsidP="002E67BA">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theo Công văn số 110/BTV ngày 15/4/2021 về phân bổ chỉ tiêu chương trình an sinh xã hội năm 2021 của Ban Thường vụ Hội LHPN huyện. (500.000 đồng/đơn vị)</w:t>
            </w:r>
          </w:p>
          <w:p w:rsidR="00F273A6" w:rsidRPr="00690043" w:rsidRDefault="00F273A6" w:rsidP="002E67BA">
            <w:pPr>
              <w:spacing w:before="60" w:after="6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báo cáo kết quả thực hiện trong báo cáo định kỳ.</w:t>
            </w:r>
          </w:p>
          <w:p w:rsidR="00F273A6" w:rsidRPr="00690043" w:rsidRDefault="00F273A6" w:rsidP="002E67BA">
            <w:pPr>
              <w:spacing w:before="80" w:after="80"/>
              <w:jc w:val="center"/>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GĐ-XH</w:t>
            </w:r>
          </w:p>
        </w:tc>
      </w:tr>
      <w:tr w:rsidR="00F273A6" w:rsidRPr="00690043">
        <w:tc>
          <w:tcPr>
            <w:tcW w:w="750" w:type="dxa"/>
            <w:tcBorders>
              <w:top w:val="single" w:sz="4" w:space="0" w:color="000000"/>
            </w:tcBorders>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2</w:t>
            </w:r>
          </w:p>
        </w:tc>
        <w:tc>
          <w:tcPr>
            <w:tcW w:w="4319" w:type="dxa"/>
            <w:tcBorders>
              <w:top w:val="single" w:sz="4" w:space="0" w:color="000000"/>
            </w:tcBorders>
            <w:vAlign w:val="center"/>
          </w:tcPr>
          <w:p w:rsidR="00F273A6" w:rsidRPr="00690043" w:rsidRDefault="00F273A6">
            <w:pPr>
              <w:keepNext/>
              <w:keepLines/>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Nhiệm vụ 2: Vận động, hỗ trợ phụ nữ sáng tạo khởi nghiệp, phát triển kinh tế, bảo vệ môi trường.</w:t>
            </w:r>
          </w:p>
        </w:tc>
        <w:tc>
          <w:tcPr>
            <w:tcW w:w="1026" w:type="dxa"/>
            <w:tcBorders>
              <w:top w:val="single" w:sz="4" w:space="0" w:color="000000"/>
            </w:tcBorders>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15,5</w:t>
            </w:r>
          </w:p>
        </w:tc>
        <w:tc>
          <w:tcPr>
            <w:tcW w:w="2070" w:type="dxa"/>
            <w:tcBorders>
              <w:top w:val="single" w:sz="4" w:space="0" w:color="000000"/>
            </w:tcBorders>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Borders>
              <w:top w:val="single" w:sz="4" w:space="0" w:color="000000"/>
            </w:tcBorders>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Borders>
              <w:top w:val="single" w:sz="4" w:space="0" w:color="000000"/>
            </w:tcBorders>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2.1</w:t>
            </w:r>
          </w:p>
        </w:tc>
        <w:tc>
          <w:tcPr>
            <w:tcW w:w="4319"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Vận động, hỗ trợ phụ nữ khởi nghiệp xây dựng hợp tác xã, phát triển kinh tế, giảm nghèo bền vững (09 tiêu chí).</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10,5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F273A6" w:rsidRPr="00690043" w:rsidRDefault="00F273A6">
            <w:pP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b/>
                <w:i/>
                <w:color w:val="000000" w:themeColor="text1"/>
                <w:sz w:val="24"/>
                <w:szCs w:val="24"/>
              </w:rPr>
              <w:t>Chỉ tiêu 5:</w:t>
            </w:r>
            <w:r w:rsidRPr="00690043">
              <w:rPr>
                <w:rFonts w:ascii="Times New Roman" w:eastAsia="Times New Roman" w:hAnsi="Times New Roman" w:cs="Times New Roman"/>
                <w:i/>
                <w:color w:val="000000" w:themeColor="text1"/>
                <w:sz w:val="24"/>
                <w:szCs w:val="24"/>
              </w:rPr>
              <w:t xml:space="preserve"> Hàng năm, các cấp Hội, các cơ sở giáo dục nghề nghiệp của Hội đào tạo nghề, phối hợp, giới thiệu đào tạo nghề cho 75.000 lao động nữ; hỗ trợ 2.500 phụ nữ khởi sự kinh doanh và khởi nghiệp. Phấn đấu đến cuối nhiệm kỳ, phối hợp hỗ trợ thành lập 300 hợp tác xã do phụ nữ quản lý.</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i/>
                <w:color w:val="000000" w:themeColor="text1"/>
                <w:sz w:val="24"/>
                <w:szCs w:val="24"/>
              </w:rPr>
              <w:t>Góp phần thực hiện chỉ tiêu 4: ... “10.000 hộ thoát nghèo theo tiêu chí nghèo đa chiều”.</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r w:rsidR="00DF5CF1">
              <w:rPr>
                <w:rFonts w:ascii="Times New Roman" w:eastAsia="Times New Roman" w:hAnsi="Times New Roman" w:cs="Times New Roman"/>
                <w:color w:val="000000" w:themeColor="text1"/>
                <w:sz w:val="24"/>
                <w:szCs w:val="24"/>
              </w:rPr>
              <w:t>4</w:t>
            </w:r>
            <w:r w:rsidRPr="00690043">
              <w:rPr>
                <w:rFonts w:ascii="Times New Roman" w:eastAsia="Times New Roman" w:hAnsi="Times New Roman" w:cs="Times New Roman"/>
                <w:color w:val="000000" w:themeColor="text1"/>
                <w:sz w:val="24"/>
                <w:szCs w:val="24"/>
              </w:rPr>
              <w:t xml:space="preserve">. Số lượng lao động nữ được đào tạo </w:t>
            </w:r>
            <w:r w:rsidRPr="00690043">
              <w:rPr>
                <w:rFonts w:ascii="Times New Roman" w:eastAsia="Times New Roman" w:hAnsi="Times New Roman" w:cs="Times New Roman"/>
                <w:color w:val="000000" w:themeColor="text1"/>
                <w:sz w:val="24"/>
                <w:szCs w:val="24"/>
              </w:rPr>
              <w:lastRenderedPageBreak/>
              <w:t xml:space="preserve">nghề, phối hợp, giới thiệu đào tạo nghề trong năm.  </w:t>
            </w:r>
          </w:p>
        </w:tc>
        <w:tc>
          <w:tcPr>
            <w:tcW w:w="1026" w:type="dxa"/>
            <w:vAlign w:val="center"/>
          </w:tcPr>
          <w:p w:rsidR="00F273A6" w:rsidRPr="00690043" w:rsidRDefault="00F273A6">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1</w:t>
            </w:r>
            <w:r w:rsidR="009F44DA" w:rsidRPr="00690043">
              <w:rPr>
                <w:rFonts w:ascii="Times New Roman" w:eastAsia="Times New Roman" w:hAnsi="Times New Roman" w:cs="Times New Roman"/>
                <w:color w:val="000000" w:themeColor="text1"/>
                <w:sz w:val="24"/>
                <w:szCs w:val="24"/>
              </w:rPr>
              <w:t>,5</w:t>
            </w:r>
          </w:p>
        </w:tc>
        <w:tc>
          <w:tcPr>
            <w:tcW w:w="2070" w:type="dxa"/>
            <w:vAlign w:val="center"/>
          </w:tcPr>
          <w:p w:rsidR="00F273A6" w:rsidRPr="00690043" w:rsidRDefault="00F273A6">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Tổ chức hoặc </w:t>
            </w:r>
            <w:r w:rsidRPr="00690043">
              <w:rPr>
                <w:rFonts w:ascii="Times New Roman" w:eastAsia="Times New Roman" w:hAnsi="Times New Roman" w:cs="Times New Roman"/>
                <w:color w:val="000000" w:themeColor="text1"/>
                <w:sz w:val="24"/>
                <w:szCs w:val="24"/>
              </w:rPr>
              <w:lastRenderedPageBreak/>
              <w:t>phối hợp tổ chức các lớp đào tạo nghề.</w:t>
            </w:r>
          </w:p>
        </w:tc>
        <w:tc>
          <w:tcPr>
            <w:tcW w:w="5895" w:type="dxa"/>
          </w:tcPr>
          <w:p w:rsidR="00F273A6" w:rsidRPr="00690043" w:rsidRDefault="00E55348" w:rsidP="00E55348">
            <w:pPr>
              <w:pBdr>
                <w:top w:val="nil"/>
                <w:left w:val="nil"/>
                <w:bottom w:val="nil"/>
                <w:right w:val="nil"/>
                <w:between w:val="nil"/>
              </w:pBd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Cơ sở phối hợp, giới thiệu với các trường nghề, cơ sở </w:t>
            </w:r>
            <w:r w:rsidRPr="00690043">
              <w:rPr>
                <w:rFonts w:ascii="Times New Roman" w:eastAsia="Times New Roman" w:hAnsi="Times New Roman" w:cs="Times New Roman"/>
                <w:color w:val="000000" w:themeColor="text1"/>
                <w:sz w:val="24"/>
                <w:szCs w:val="24"/>
              </w:rPr>
              <w:lastRenderedPageBreak/>
              <w:t>dạy nghề... tổ chức các lớp đào tạo nghề tại địa phương, có danh sách, kết quả học tập gửi về cán bộ phụ trách mảng Kinh tế.</w:t>
            </w:r>
            <w:r w:rsidRPr="00690043">
              <w:rPr>
                <w:rFonts w:ascii="Times New Roman" w:eastAsia="Times New Roman" w:hAnsi="Times New Roman" w:cs="Times New Roman"/>
                <w:color w:val="000000" w:themeColor="text1"/>
                <w:sz w:val="24"/>
                <w:szCs w:val="24"/>
                <w:lang w:val="vi-VN"/>
              </w:rPr>
              <w:t xml:space="preserve"> Mỗi xã, </w:t>
            </w:r>
            <w:r w:rsidRPr="00690043">
              <w:rPr>
                <w:rFonts w:ascii="Times New Roman" w:eastAsia="Times New Roman" w:hAnsi="Times New Roman" w:cs="Times New Roman"/>
                <w:color w:val="000000" w:themeColor="text1"/>
                <w:sz w:val="24"/>
                <w:szCs w:val="24"/>
                <w:lang w:val="en-US"/>
              </w:rPr>
              <w:t>t</w:t>
            </w:r>
            <w:r w:rsidRPr="00690043">
              <w:rPr>
                <w:rFonts w:ascii="Times New Roman" w:eastAsia="Times New Roman" w:hAnsi="Times New Roman" w:cs="Times New Roman"/>
                <w:color w:val="000000" w:themeColor="text1"/>
                <w:sz w:val="24"/>
                <w:szCs w:val="24"/>
                <w:lang w:val="vi-VN"/>
              </w:rPr>
              <w:t>hị trấn tổ chức 01 -2 lớp đào tạo nghề</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r w:rsidR="00DF5CF1">
              <w:rPr>
                <w:rFonts w:ascii="Times New Roman" w:eastAsia="Times New Roman" w:hAnsi="Times New Roman" w:cs="Times New Roman"/>
                <w:color w:val="000000" w:themeColor="text1"/>
                <w:sz w:val="24"/>
                <w:szCs w:val="24"/>
              </w:rPr>
              <w:t>5</w:t>
            </w:r>
            <w:r w:rsidRPr="00690043">
              <w:rPr>
                <w:rFonts w:ascii="Times New Roman" w:eastAsia="Times New Roman" w:hAnsi="Times New Roman" w:cs="Times New Roman"/>
                <w:color w:val="000000" w:themeColor="text1"/>
                <w:sz w:val="24"/>
                <w:szCs w:val="24"/>
              </w:rPr>
              <w:t>. Số lượng lao động nữ được tư vấn, giới thiệu việc làm.</w:t>
            </w:r>
          </w:p>
        </w:tc>
        <w:tc>
          <w:tcPr>
            <w:tcW w:w="1026" w:type="dxa"/>
            <w:vAlign w:val="center"/>
          </w:tcPr>
          <w:p w:rsidR="00F273A6" w:rsidRPr="00690043" w:rsidRDefault="00F273A6">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80% lao động nữ học nghề có việc làm.</w:t>
            </w:r>
          </w:p>
          <w:p w:rsidR="00F273A6" w:rsidRPr="00690043" w:rsidRDefault="00F273A6">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A567FC" w:rsidP="00A567FC">
            <w:pPr>
              <w:spacing w:before="80" w:after="80"/>
              <w:jc w:val="both"/>
              <w:rPr>
                <w:rFonts w:ascii="Times New Roman" w:eastAsia="Times New Roman" w:hAnsi="Times New Roman" w:cs="Times New Roman"/>
                <w:color w:val="000000" w:themeColor="text1"/>
                <w:sz w:val="24"/>
                <w:szCs w:val="24"/>
                <w:lang w:val="en-US"/>
              </w:rPr>
            </w:pPr>
            <w:r w:rsidRPr="00690043">
              <w:rPr>
                <w:rFonts w:ascii="Times New Roman" w:eastAsia="Times New Roman" w:hAnsi="Times New Roman" w:cs="Times New Roman"/>
                <w:color w:val="000000" w:themeColor="text1"/>
                <w:sz w:val="24"/>
                <w:szCs w:val="24"/>
              </w:rPr>
              <w:t>- Phối hợp tổ chức các hoạt động tư vấn, hướng nghiệp đúng thành phần tham dự.</w:t>
            </w:r>
            <w:r w:rsidRPr="00690043">
              <w:rPr>
                <w:rFonts w:ascii="Times New Roman" w:eastAsia="Times New Roman" w:hAnsi="Times New Roman" w:cs="Times New Roman"/>
                <w:color w:val="000000" w:themeColor="text1"/>
                <w:sz w:val="24"/>
                <w:szCs w:val="24"/>
                <w:lang w:val="vi-VN"/>
              </w:rPr>
              <w:t xml:space="preserve"> Mỗi xã, </w:t>
            </w:r>
            <w:r w:rsidRPr="00690043">
              <w:rPr>
                <w:rFonts w:ascii="Times New Roman" w:eastAsia="Times New Roman" w:hAnsi="Times New Roman" w:cs="Times New Roman"/>
                <w:color w:val="000000" w:themeColor="text1"/>
                <w:sz w:val="24"/>
                <w:szCs w:val="24"/>
                <w:lang w:val="en-US"/>
              </w:rPr>
              <w:t>t</w:t>
            </w:r>
            <w:r w:rsidRPr="00690043">
              <w:rPr>
                <w:rFonts w:ascii="Times New Roman" w:eastAsia="Times New Roman" w:hAnsi="Times New Roman" w:cs="Times New Roman"/>
                <w:color w:val="000000" w:themeColor="text1"/>
                <w:sz w:val="24"/>
                <w:szCs w:val="24"/>
                <w:lang w:val="vi-VN"/>
              </w:rPr>
              <w:t xml:space="preserve">hị trấn tư vấn hướng nghiệp lao động nữ vào </w:t>
            </w:r>
            <w:r w:rsidRPr="00690043">
              <w:rPr>
                <w:rFonts w:ascii="Times New Roman" w:eastAsia="Times New Roman" w:hAnsi="Times New Roman" w:cs="Times New Roman"/>
                <w:color w:val="000000" w:themeColor="text1"/>
                <w:sz w:val="24"/>
                <w:szCs w:val="24"/>
                <w:lang w:val="en-US"/>
              </w:rPr>
              <w:t>các công ty,</w:t>
            </w:r>
            <w:r w:rsidRPr="00690043">
              <w:rPr>
                <w:rFonts w:ascii="Times New Roman" w:eastAsia="Times New Roman" w:hAnsi="Times New Roman" w:cs="Times New Roman"/>
                <w:color w:val="000000" w:themeColor="text1"/>
                <w:sz w:val="24"/>
                <w:szCs w:val="24"/>
                <w:lang w:val="vi-VN"/>
              </w:rPr>
              <w:t xml:space="preserve"> xí nghiệp được học nghề và có việc làm</w:t>
            </w:r>
            <w:r w:rsidRPr="00690043">
              <w:rPr>
                <w:rFonts w:ascii="Times New Roman" w:eastAsia="Times New Roman" w:hAnsi="Times New Roman" w:cs="Times New Roman"/>
                <w:color w:val="000000" w:themeColor="text1"/>
                <w:sz w:val="24"/>
                <w:szCs w:val="24"/>
                <w:lang w:val="en-US"/>
              </w:rPr>
              <w:t>.</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r w:rsidR="00DF5CF1">
              <w:rPr>
                <w:rFonts w:ascii="Times New Roman" w:eastAsia="Times New Roman" w:hAnsi="Times New Roman" w:cs="Times New Roman"/>
                <w:color w:val="000000" w:themeColor="text1"/>
                <w:sz w:val="24"/>
                <w:szCs w:val="24"/>
              </w:rPr>
              <w:t>6</w:t>
            </w:r>
            <w:r w:rsidRPr="00690043">
              <w:rPr>
                <w:rFonts w:ascii="Times New Roman" w:eastAsia="Times New Roman" w:hAnsi="Times New Roman" w:cs="Times New Roman"/>
                <w:color w:val="000000" w:themeColor="text1"/>
                <w:sz w:val="24"/>
                <w:szCs w:val="24"/>
              </w:rPr>
              <w:t xml:space="preserve">. Có tổ chức các hoạt động hỗ trợ hội viên, phụ nữ khởi sự kinh doanh và khởi nghiệp. </w:t>
            </w:r>
          </w:p>
        </w:tc>
        <w:tc>
          <w:tcPr>
            <w:tcW w:w="1026" w:type="dxa"/>
            <w:vAlign w:val="center"/>
          </w:tcPr>
          <w:p w:rsidR="00F273A6" w:rsidRPr="00690043" w:rsidRDefault="00F273A6">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F273A6" w:rsidRPr="00690043" w:rsidRDefault="00F273A6">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Hỗ trợ ít nhất 80% phụ nữ có ý tưởng khởi sự kinh doanh và khởi nghiệp theo danh sách khảo sát.</w:t>
            </w:r>
          </w:p>
        </w:tc>
        <w:tc>
          <w:tcPr>
            <w:tcW w:w="5895" w:type="dxa"/>
          </w:tcPr>
          <w:p w:rsidR="00A567FC" w:rsidRPr="00690043" w:rsidRDefault="00A567FC" w:rsidP="00A567FC">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lang w:val="vi-VN"/>
              </w:rPr>
            </w:pPr>
            <w:r w:rsidRPr="00690043">
              <w:rPr>
                <w:rFonts w:ascii="Times New Roman" w:eastAsia="Times New Roman" w:hAnsi="Times New Roman" w:cs="Times New Roman"/>
                <w:color w:val="000000" w:themeColor="text1"/>
                <w:sz w:val="24"/>
                <w:szCs w:val="24"/>
              </w:rPr>
              <w:t>+ Có xây dựng kế hoạch triển khai thực hiện Đề án “</w:t>
            </w:r>
            <w:r w:rsidRPr="00690043">
              <w:rPr>
                <w:rFonts w:ascii="Times New Roman" w:eastAsia="Times New Roman" w:hAnsi="Times New Roman" w:cs="Times New Roman"/>
                <w:i/>
                <w:color w:val="000000" w:themeColor="text1"/>
                <w:sz w:val="24"/>
                <w:szCs w:val="24"/>
              </w:rPr>
              <w:t>Hỗ trợ phụ nữ khởi nghiệp giai đoạn 2017 - 2025</w:t>
            </w:r>
            <w:r w:rsidRPr="00690043">
              <w:rPr>
                <w:rFonts w:ascii="Times New Roman" w:eastAsia="Times New Roman" w:hAnsi="Times New Roman" w:cs="Times New Roman"/>
                <w:color w:val="000000" w:themeColor="text1"/>
                <w:sz w:val="24"/>
                <w:szCs w:val="24"/>
              </w:rPr>
              <w:t>” năm 2021.</w:t>
            </w:r>
            <w:r w:rsidRPr="00690043">
              <w:rPr>
                <w:rFonts w:ascii="Times New Roman" w:eastAsia="Times New Roman" w:hAnsi="Times New Roman" w:cs="Times New Roman"/>
                <w:color w:val="000000" w:themeColor="text1"/>
                <w:sz w:val="24"/>
                <w:szCs w:val="24"/>
                <w:lang w:val="en-US"/>
              </w:rPr>
              <w:t xml:space="preserve"> </w:t>
            </w:r>
            <w:r w:rsidRPr="00690043">
              <w:rPr>
                <w:rFonts w:ascii="Times New Roman" w:eastAsia="Times New Roman" w:hAnsi="Times New Roman" w:cs="Times New Roman"/>
                <w:color w:val="000000" w:themeColor="text1"/>
                <w:sz w:val="24"/>
                <w:szCs w:val="24"/>
              </w:rPr>
              <w:t>+ Mỗi cơ sở Hội tổ chức rà soát, bổ sung và tổng hợp danh sách hội viên phụ nữ có ý tưởng, nhu cầu khởi nghiệp trên địa bàn đơn vị trong năm 2021 gửi Hội LHPN huyện.</w:t>
            </w:r>
          </w:p>
          <w:p w:rsidR="00F273A6" w:rsidRPr="00690043" w:rsidRDefault="00A567FC" w:rsidP="00A567FC">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pacing w:val="-2"/>
                <w:sz w:val="24"/>
                <w:szCs w:val="24"/>
              </w:rPr>
              <w:t>+ Có nội dung cụ thể hỗ trợ ít nhất 80% phụ nữ có ý tưởng khởi sự kinh doanh và khởi nghiệp theo danh sách khảo sát.</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r w:rsidR="00DF5CF1">
              <w:rPr>
                <w:rFonts w:ascii="Times New Roman" w:eastAsia="Times New Roman" w:hAnsi="Times New Roman" w:cs="Times New Roman"/>
                <w:color w:val="000000" w:themeColor="text1"/>
                <w:sz w:val="24"/>
                <w:szCs w:val="24"/>
              </w:rPr>
              <w:t>7</w:t>
            </w:r>
            <w:r w:rsidRPr="00690043">
              <w:rPr>
                <w:rFonts w:ascii="Times New Roman" w:eastAsia="Times New Roman" w:hAnsi="Times New Roman" w:cs="Times New Roman"/>
                <w:color w:val="000000" w:themeColor="text1"/>
                <w:sz w:val="24"/>
                <w:szCs w:val="24"/>
              </w:rPr>
              <w:t>. Tham gia, phối hợp trong tổ chức Ngày Phụ nữ khởi nghiệp và việc làm năm 2021 của Thành Hội</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color w:val="000000" w:themeColor="text1"/>
                <w:sz w:val="24"/>
                <w:szCs w:val="24"/>
              </w:rPr>
              <w:t xml:space="preserve">- </w:t>
            </w:r>
            <w:r w:rsidRPr="00690043">
              <w:rPr>
                <w:rFonts w:ascii="Times New Roman" w:eastAsia="Times New Roman" w:hAnsi="Times New Roman" w:cs="Times New Roman"/>
                <w:color w:val="000000" w:themeColor="text1"/>
                <w:sz w:val="24"/>
                <w:szCs w:val="24"/>
              </w:rPr>
              <w:t>HV PN tham gia chương trình trên 80% chỉ tiêu phân bổ.</w:t>
            </w:r>
          </w:p>
        </w:tc>
        <w:tc>
          <w:tcPr>
            <w:tcW w:w="5895" w:type="dxa"/>
            <w:vAlign w:val="center"/>
          </w:tcPr>
          <w:p w:rsidR="00F273A6" w:rsidRPr="00690043" w:rsidRDefault="00F7522E" w:rsidP="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Cử lực lượng tham gia theo đúng chỉ tiêu phân bổ</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r>
      <w:tr w:rsidR="00F7522E"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r w:rsidR="00F273A6" w:rsidRPr="00690043">
              <w:rPr>
                <w:rFonts w:ascii="Times New Roman" w:eastAsia="Times New Roman" w:hAnsi="Times New Roman" w:cs="Times New Roman"/>
                <w:color w:val="000000" w:themeColor="text1"/>
                <w:sz w:val="24"/>
                <w:szCs w:val="24"/>
              </w:rPr>
              <w:t>. Hoạt động quản lý vốn và tiết kiệm:</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Quản lý tốt các nguồn vốn TDTK.</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Vận động ngày tiết kiệm vì Phụ nữ nghèo lần 26.</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Hội viên phụ nữ tham gia các loại hình Tiết kiệm tại chi, tổ Hội.</w:t>
            </w:r>
          </w:p>
        </w:tc>
        <w:tc>
          <w:tcPr>
            <w:tcW w:w="1026" w:type="dxa"/>
            <w:vAlign w:val="center"/>
          </w:tcPr>
          <w:p w:rsidR="00F273A6" w:rsidRPr="00690043" w:rsidRDefault="009F44DA">
            <w:pPr>
              <w:keepNext/>
              <w:keepLines/>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r w:rsidR="00F273A6" w:rsidRPr="00690043">
              <w:rPr>
                <w:rFonts w:ascii="Times New Roman" w:eastAsia="Times New Roman" w:hAnsi="Times New Roman" w:cs="Times New Roman"/>
                <w:color w:val="000000" w:themeColor="text1"/>
                <w:sz w:val="24"/>
                <w:szCs w:val="24"/>
              </w:rPr>
              <w:t>,5</w:t>
            </w:r>
          </w:p>
        </w:tc>
        <w:tc>
          <w:tcPr>
            <w:tcW w:w="2070" w:type="dxa"/>
            <w:vAlign w:val="center"/>
          </w:tcPr>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quy chế quản lý vốn, sử dụng lãi và thực hiện đúng quy chế, thực hiện sổ sách theo quy định.</w:t>
            </w:r>
          </w:p>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Theo chỉ tiêu phân bổ.</w:t>
            </w:r>
          </w:p>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Không có Tổ tiết kiệm do Hội thành lập hoạt động không đúng quy định.</w:t>
            </w:r>
          </w:p>
        </w:tc>
        <w:tc>
          <w:tcPr>
            <w:tcW w:w="5895" w:type="dxa"/>
          </w:tcPr>
          <w:p w:rsidR="00F7522E"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7522E" w:rsidRPr="00690043">
              <w:rPr>
                <w:rFonts w:ascii="Times New Roman" w:eastAsia="Times New Roman" w:hAnsi="Times New Roman" w:cs="Times New Roman"/>
                <w:color w:val="000000" w:themeColor="text1"/>
                <w:sz w:val="24"/>
                <w:szCs w:val="24"/>
              </w:rPr>
              <w:t xml:space="preserve">Cấp cơ sở : </w:t>
            </w:r>
          </w:p>
          <w:p w:rsidR="00F273A6" w:rsidRPr="00690043" w:rsidRDefault="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273A6" w:rsidRPr="00690043">
              <w:rPr>
                <w:rFonts w:ascii="Times New Roman" w:eastAsia="Times New Roman" w:hAnsi="Times New Roman" w:cs="Times New Roman"/>
                <w:color w:val="000000" w:themeColor="text1"/>
                <w:sz w:val="24"/>
                <w:szCs w:val="24"/>
              </w:rPr>
              <w:t>Có báo cáo kết quả thực hiện trong báo cáo định kỳ, báo cáo quý.</w:t>
            </w:r>
          </w:p>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Xây dựng quy chế quản lý vốn và thực hiện đúng quy chế, thực hiện sổ sách theo quy định.</w:t>
            </w:r>
          </w:p>
          <w:p w:rsidR="00F273A6" w:rsidRPr="00690043" w:rsidRDefault="00F273A6">
            <w:pPr>
              <w:keepNext/>
              <w:keepLine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nguồn vốn và các loại hình tiết kiệm đúng quy định.</w:t>
            </w:r>
          </w:p>
          <w:p w:rsidR="00F7522E" w:rsidRPr="00690043" w:rsidRDefault="00F7522E" w:rsidP="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Vận động Ngày tiết kiệm vì Phụ nữ nghèo lần 26 theo chỉ tiêu phân bổ.</w:t>
            </w:r>
          </w:p>
          <w:p w:rsidR="00F7522E" w:rsidRPr="00690043" w:rsidRDefault="00F7522E">
            <w:pPr>
              <w:keepNext/>
              <w:keepLines/>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r w:rsidR="00F273A6" w:rsidRPr="00690043">
              <w:rPr>
                <w:rFonts w:ascii="Times New Roman" w:eastAsia="Times New Roman" w:hAnsi="Times New Roman" w:cs="Times New Roman"/>
                <w:color w:val="000000" w:themeColor="text1"/>
                <w:sz w:val="24"/>
                <w:szCs w:val="24"/>
              </w:rPr>
              <w:t xml:space="preserve">. Duy trì và nâng cao chất lượng hoạt động hỗ trợ phụ nữ tiếp cận các nguồn vốn phát triển kinh tế thông qua Ngân hàng Chính sách xã hội. </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vAlign w:val="center"/>
          </w:tcPr>
          <w:p w:rsidR="00F273A6" w:rsidRPr="00690043" w:rsidRDefault="00F273A6" w:rsidP="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color w:val="000000" w:themeColor="text1"/>
                <w:sz w:val="24"/>
                <w:szCs w:val="24"/>
              </w:rPr>
              <w:t xml:space="preserve">- </w:t>
            </w:r>
            <w:r w:rsidRPr="00690043">
              <w:rPr>
                <w:rFonts w:ascii="Times New Roman" w:eastAsia="Times New Roman" w:hAnsi="Times New Roman" w:cs="Times New Roman"/>
                <w:color w:val="000000" w:themeColor="text1"/>
                <w:sz w:val="24"/>
                <w:szCs w:val="24"/>
              </w:rPr>
              <w:t xml:space="preserve">Tỷ lệ nợ quá hạn NHCSXH không tăng so với cùng kỳ. Riêng các </w:t>
            </w:r>
            <w:r w:rsidR="00F7522E" w:rsidRPr="00690043">
              <w:rPr>
                <w:rFonts w:ascii="Times New Roman" w:eastAsia="Times New Roman" w:hAnsi="Times New Roman" w:cs="Times New Roman"/>
                <w:color w:val="000000" w:themeColor="text1"/>
                <w:sz w:val="24"/>
                <w:szCs w:val="24"/>
              </w:rPr>
              <w:t>các xã – thị trấn</w:t>
            </w:r>
            <w:r w:rsidRPr="00690043">
              <w:rPr>
                <w:rFonts w:ascii="Times New Roman" w:eastAsia="Times New Roman" w:hAnsi="Times New Roman" w:cs="Times New Roman"/>
                <w:color w:val="000000" w:themeColor="text1"/>
                <w:sz w:val="24"/>
                <w:szCs w:val="24"/>
              </w:rPr>
              <w:t xml:space="preserve"> có tỷ lệ nợ quá hạn năm 2020 trên 1,5% phải giảm ít nhất 0,2%</w:t>
            </w:r>
          </w:p>
        </w:tc>
        <w:tc>
          <w:tcPr>
            <w:tcW w:w="5895" w:type="dxa"/>
          </w:tcPr>
          <w:p w:rsidR="00F273A6" w:rsidRPr="00690043" w:rsidRDefault="00F273A6" w:rsidP="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7522E" w:rsidRPr="00690043">
              <w:rPr>
                <w:rFonts w:ascii="Times New Roman" w:eastAsia="Times New Roman" w:hAnsi="Times New Roman" w:cs="Times New Roman"/>
                <w:color w:val="000000" w:themeColor="text1"/>
                <w:sz w:val="24"/>
                <w:szCs w:val="24"/>
              </w:rPr>
              <w:t xml:space="preserve">Cấp cơ sở : </w:t>
            </w:r>
            <w:r w:rsidRPr="00690043">
              <w:rPr>
                <w:rFonts w:ascii="Times New Roman" w:eastAsia="Times New Roman" w:hAnsi="Times New Roman" w:cs="Times New Roman"/>
                <w:color w:val="000000" w:themeColor="text1"/>
                <w:sz w:val="24"/>
                <w:szCs w:val="24"/>
              </w:rPr>
              <w:t>Tổng hợp, theo dõi được số liệu về các hoạt động tiếp cận nguồn vốn; báo cáo kết quả hoạt động trong báo cáo định kỳ.</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rPr>
          <w:trHeight w:val="4528"/>
        </w:trPr>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r w:rsidR="00F273A6" w:rsidRPr="00690043">
              <w:rPr>
                <w:rFonts w:ascii="Times New Roman" w:eastAsia="Times New Roman" w:hAnsi="Times New Roman" w:cs="Times New Roman"/>
                <w:color w:val="000000" w:themeColor="text1"/>
                <w:sz w:val="24"/>
                <w:szCs w:val="24"/>
              </w:rPr>
              <w:t>. Quan tâm tổ chức hoạt động Hội Phụ nữ chợ.</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Tuyên truyền phong trào “Người kinh doanh văn minh” đến 100% thương nhân.</w:t>
            </w:r>
          </w:p>
          <w:p w:rsidR="00F273A6" w:rsidRPr="00690043" w:rsidRDefault="00F273A6" w:rsidP="00F7522E">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Mỗi chợ cấp </w:t>
            </w:r>
            <w:r w:rsidR="00F7522E" w:rsidRPr="00690043">
              <w:rPr>
                <w:rFonts w:ascii="Times New Roman" w:eastAsia="Times New Roman" w:hAnsi="Times New Roman" w:cs="Times New Roman"/>
                <w:color w:val="000000" w:themeColor="text1"/>
                <w:sz w:val="24"/>
                <w:szCs w:val="24"/>
              </w:rPr>
              <w:t>huyện</w:t>
            </w:r>
            <w:r w:rsidRPr="00690043">
              <w:rPr>
                <w:rFonts w:ascii="Times New Roman" w:eastAsia="Times New Roman" w:hAnsi="Times New Roman" w:cs="Times New Roman"/>
                <w:color w:val="000000" w:themeColor="text1"/>
                <w:sz w:val="24"/>
                <w:szCs w:val="24"/>
              </w:rPr>
              <w:t xml:space="preserve"> có ít nhất 01 hoạt động cho thương nhân tổ chức</w:t>
            </w:r>
            <w:r w:rsidR="00F7522E" w:rsidRPr="00690043">
              <w:rPr>
                <w:rFonts w:ascii="Times New Roman" w:eastAsia="Times New Roman" w:hAnsi="Times New Roman" w:cs="Times New Roman"/>
                <w:color w:val="000000" w:themeColor="text1"/>
                <w:sz w:val="24"/>
                <w:szCs w:val="24"/>
              </w:rPr>
              <w:t xml:space="preserve"> thực</w:t>
            </w:r>
            <w:r w:rsidRPr="00690043">
              <w:rPr>
                <w:rFonts w:ascii="Times New Roman" w:eastAsia="Times New Roman" w:hAnsi="Times New Roman" w:cs="Times New Roman"/>
                <w:color w:val="000000" w:themeColor="text1"/>
                <w:sz w:val="24"/>
                <w:szCs w:val="24"/>
              </w:rPr>
              <w:t xml:space="preserve"> hiện hoạt động tham gia CVĐ “Người Việt Nam ưu tiên dùng hàng Việt Nam”, chống hàng gian, hàng giả.</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7522E" w:rsidRPr="00690043">
              <w:rPr>
                <w:rFonts w:ascii="Times New Roman" w:eastAsia="Times New Roman" w:hAnsi="Times New Roman" w:cs="Times New Roman"/>
                <w:color w:val="000000" w:themeColor="text1"/>
                <w:sz w:val="24"/>
                <w:szCs w:val="24"/>
              </w:rPr>
              <w:t>Cấp cơ sở : Quan tâm</w:t>
            </w:r>
            <w:r w:rsidRPr="00690043">
              <w:rPr>
                <w:rFonts w:ascii="Times New Roman" w:eastAsia="Times New Roman" w:hAnsi="Times New Roman" w:cs="Times New Roman"/>
                <w:color w:val="000000" w:themeColor="text1"/>
                <w:sz w:val="24"/>
                <w:szCs w:val="24"/>
              </w:rPr>
              <w:t xml:space="preserve"> giới thiệu được ít nhất 0</w:t>
            </w:r>
            <w:r w:rsidR="00F7522E" w:rsidRPr="00690043">
              <w:rPr>
                <w:rFonts w:ascii="Times New Roman" w:eastAsia="Times New Roman" w:hAnsi="Times New Roman" w:cs="Times New Roman"/>
                <w:color w:val="000000" w:themeColor="text1"/>
                <w:sz w:val="24"/>
                <w:szCs w:val="24"/>
              </w:rPr>
              <w:t>1</w:t>
            </w:r>
            <w:r w:rsidRPr="00690043">
              <w:rPr>
                <w:rFonts w:ascii="Times New Roman" w:eastAsia="Times New Roman" w:hAnsi="Times New Roman" w:cs="Times New Roman"/>
                <w:color w:val="000000" w:themeColor="text1"/>
                <w:sz w:val="24"/>
                <w:szCs w:val="24"/>
              </w:rPr>
              <w:t xml:space="preserve"> điển hình là thương nhân </w:t>
            </w:r>
            <w:r w:rsidR="00D27FEF" w:rsidRPr="00690043">
              <w:rPr>
                <w:rFonts w:ascii="Times New Roman" w:eastAsia="Times New Roman" w:hAnsi="Times New Roman" w:cs="Times New Roman"/>
                <w:color w:val="000000" w:themeColor="text1"/>
                <w:sz w:val="24"/>
                <w:szCs w:val="24"/>
              </w:rPr>
              <w:t>gửi cán bộ phụ trách Văn phòng Hội LHPN huyện.</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KH hoạt động, đưa nội dung hoạt động vào báo cáo định kỳ.</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2.2</w:t>
            </w:r>
          </w:p>
        </w:tc>
        <w:tc>
          <w:tcPr>
            <w:tcW w:w="4319" w:type="dxa"/>
            <w:vAlign w:val="center"/>
          </w:tcPr>
          <w:p w:rsidR="00F273A6" w:rsidRPr="00690043" w:rsidRDefault="00F273A6">
            <w:pPr>
              <w:spacing w:before="80" w:after="80"/>
              <w:jc w:val="both"/>
              <w:rPr>
                <w:rFonts w:ascii="Times" w:eastAsia="Times" w:hAnsi="Times" w:cs="Times"/>
                <w:b/>
                <w:i/>
                <w:color w:val="000000" w:themeColor="text1"/>
                <w:sz w:val="24"/>
                <w:szCs w:val="24"/>
              </w:rPr>
            </w:pPr>
            <w:r w:rsidRPr="00690043">
              <w:rPr>
                <w:rFonts w:ascii="Times" w:eastAsia="Times" w:hAnsi="Times" w:cs="Times"/>
                <w:b/>
                <w:i/>
                <w:color w:val="000000" w:themeColor="text1"/>
                <w:sz w:val="24"/>
                <w:szCs w:val="24"/>
              </w:rPr>
              <w:t>Vận động phụ nữ bảo vệ môi trường, ứng phó với biến đổi khí hậu (02 tiêu chí).</w:t>
            </w:r>
          </w:p>
        </w:tc>
        <w:tc>
          <w:tcPr>
            <w:tcW w:w="1026" w:type="dxa"/>
            <w:vAlign w:val="center"/>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5</w:t>
            </w:r>
          </w:p>
        </w:tc>
        <w:tc>
          <w:tcPr>
            <w:tcW w:w="2070"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p>
        </w:tc>
        <w:tc>
          <w:tcPr>
            <w:tcW w:w="5895" w:type="dxa"/>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r w:rsidR="00F273A6" w:rsidRPr="00690043">
              <w:rPr>
                <w:rFonts w:ascii="Times New Roman" w:eastAsia="Times New Roman" w:hAnsi="Times New Roman" w:cs="Times New Roman"/>
                <w:color w:val="000000" w:themeColor="text1"/>
                <w:sz w:val="24"/>
                <w:szCs w:val="24"/>
              </w:rPr>
              <w:t xml:space="preserve">. Mỗi cơ sở Hội xây dựng/duy trì (hoặc tham gia, phối hợp) ít nhất 01 mô hình giữ gìn vệ sinh môi trường, xử lý rác thải, phân loại rác thải tại nguồn,  khuyến khích xây dựng mô hình sinh kế thích ứng với </w:t>
            </w:r>
            <w:r w:rsidR="00F273A6" w:rsidRPr="00690043">
              <w:rPr>
                <w:rFonts w:ascii="Times New Roman" w:eastAsia="Times New Roman" w:hAnsi="Times New Roman" w:cs="Times New Roman"/>
                <w:color w:val="000000" w:themeColor="text1"/>
                <w:sz w:val="24"/>
                <w:szCs w:val="24"/>
              </w:rPr>
              <w:lastRenderedPageBreak/>
              <w:t xml:space="preserve">biến đổi khí hậu. Tổ chức các hoạt động hỗ trợ phụ nữ tiếp cận, xây dựng công trình nước sạch, nhà vệ sinh. </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2</w:t>
            </w:r>
          </w:p>
        </w:tc>
        <w:tc>
          <w:tcPr>
            <w:tcW w:w="2070" w:type="dxa"/>
            <w:vAlign w:val="center"/>
          </w:tcPr>
          <w:p w:rsidR="00F273A6" w:rsidRPr="00690043" w:rsidRDefault="00F273A6" w:rsidP="00D27FEF">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- 100% cơ sở Hội c</w:t>
            </w:r>
            <w:r w:rsidR="00D27FEF" w:rsidRPr="00690043">
              <w:rPr>
                <w:rFonts w:ascii="Times New Roman" w:eastAsia="Times New Roman" w:hAnsi="Times New Roman" w:cs="Times New Roman"/>
                <w:color w:val="000000" w:themeColor="text1"/>
                <w:sz w:val="24"/>
                <w:szCs w:val="24"/>
              </w:rPr>
              <w:t>ó ít nhất 01 hoạt động/mô hình.</w:t>
            </w: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ít nhất 01 hoạt động, chú trọng việc thực hiện CVĐ “Người dân TP. Hồ Chí Minh không xả rác ra đường và kênh rạch, vì thành phố sạch và giảm ngập nước”. Thể hiện trong báo cáo hoạt động quý, hình ảnh minh chứng.</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Kinh tế</w:t>
            </w:r>
          </w:p>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r w:rsidR="00F273A6" w:rsidRPr="00690043">
              <w:rPr>
                <w:rFonts w:ascii="Times New Roman" w:eastAsia="Times New Roman" w:hAnsi="Times New Roman" w:cs="Times New Roman"/>
                <w:color w:val="000000" w:themeColor="text1"/>
                <w:sz w:val="24"/>
                <w:szCs w:val="24"/>
              </w:rPr>
              <w:t>.  Tổ chức các hoạt động bảo vệ môi trường, trong đó, tập trung, phòng chống rác thải nhựa, hưởng ứng phong trào “Tết trồng cây” với chủ đề “Phụ nữ vun trồng tương lai”; Tuần lễ Quốc gia Nước sạch vệ sinh môi trường, Tháng hành động vì môi trường, Ngày Môi trường thế giới năm 2021.</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Vận động gia đình hội viên, đoàn viên công đoàn, đoàn viên thanh niên trồng cây tạo mảng xanh thực hiện phong trào “Gia đình trồng cây xanh”</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Xây dựng 60 tuyến đường, tuyến hẻm đạt tiêu chí “Sạch ngõ” và tiêu chí tuyến đường “Văn minh - mỹ quan đô thị”, duy trì các tuyến đường đã đạt.</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hoạt động thiết thực hưởng ứng phong trào “chống rác thải nhựa”; phối hợp nhân rộng mô hình “Thu gom vỏ hộp sữa, ly nhựa”. Xây dựng, duy trì điểm bán túi nilon tự hủy.</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tổ chức hoạt động trồng cây xanh.</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Có ít nhất 80% </w:t>
            </w:r>
            <w:r w:rsidR="00D27FEF" w:rsidRPr="00690043">
              <w:rPr>
                <w:rFonts w:ascii="Times New Roman" w:eastAsia="Times New Roman" w:hAnsi="Times New Roman" w:cs="Times New Roman"/>
                <w:color w:val="000000" w:themeColor="text1"/>
                <w:sz w:val="24"/>
                <w:szCs w:val="24"/>
              </w:rPr>
              <w:t>xã,</w:t>
            </w:r>
            <w:r w:rsidRPr="00690043">
              <w:rPr>
                <w:rFonts w:ascii="Times New Roman" w:eastAsia="Times New Roman" w:hAnsi="Times New Roman" w:cs="Times New Roman"/>
                <w:color w:val="000000" w:themeColor="text1"/>
                <w:sz w:val="24"/>
                <w:szCs w:val="24"/>
              </w:rPr>
              <w:t xml:space="preserve"> thị trấn xây dựng được 01 tuyến đường/ đơn vị.</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hoạt động  cụ thể.</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5895" w:type="dxa"/>
            <w:vAlign w:val="center"/>
          </w:tcPr>
          <w:p w:rsidR="00D27FEF" w:rsidRPr="00690043" w:rsidRDefault="00F273A6">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D27FEF" w:rsidRPr="00690043">
              <w:rPr>
                <w:rFonts w:ascii="Times New Roman" w:eastAsia="Times New Roman" w:hAnsi="Times New Roman" w:cs="Times New Roman"/>
                <w:color w:val="000000" w:themeColor="text1"/>
                <w:sz w:val="24"/>
                <w:szCs w:val="24"/>
              </w:rPr>
              <w:t>Cấp cơ sở</w:t>
            </w:r>
            <w:r w:rsidRPr="00690043">
              <w:rPr>
                <w:rFonts w:ascii="Times New Roman" w:eastAsia="Times New Roman" w:hAnsi="Times New Roman" w:cs="Times New Roman"/>
                <w:color w:val="000000" w:themeColor="text1"/>
                <w:sz w:val="24"/>
                <w:szCs w:val="24"/>
              </w:rPr>
              <w:t xml:space="preserve">: </w:t>
            </w:r>
          </w:p>
          <w:p w:rsidR="00F273A6" w:rsidRPr="00690043" w:rsidRDefault="00D27FEF">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273A6" w:rsidRPr="00690043">
              <w:rPr>
                <w:rFonts w:ascii="Times New Roman" w:eastAsia="Times New Roman" w:hAnsi="Times New Roman" w:cs="Times New Roman"/>
                <w:color w:val="000000" w:themeColor="text1"/>
                <w:sz w:val="24"/>
                <w:szCs w:val="24"/>
              </w:rPr>
              <w:t>Vận động mỗi cán bộ, hội viên, phụ nữ trồng thêm ít nhất một cây xanh, tạo cảnh quan xanh, thân thiện với môi trường, chung sức “Vì một Việt Nam xanh”. Phát động “Mỗi gia đình hội viên phụ nữ một cây xanh”, “Mỗi cơ sở Hội một công trình cây xanh”, thực hiện tốt phong trào “Thêm cây xanh góp xanh thành phố, vì một Việt Nam xanh” của UB MTTQ Việt Nam thành phố phát động. Báo cáo kết quả thực hiện trong báo cáo định kỳ.</w:t>
            </w:r>
          </w:p>
          <w:p w:rsidR="00F273A6" w:rsidRPr="00690043" w:rsidRDefault="00D27FEF">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F273A6" w:rsidRPr="00690043">
              <w:rPr>
                <w:rFonts w:ascii="Times New Roman" w:eastAsia="Times New Roman" w:hAnsi="Times New Roman" w:cs="Times New Roman"/>
                <w:color w:val="000000" w:themeColor="text1"/>
                <w:sz w:val="24"/>
                <w:szCs w:val="24"/>
              </w:rPr>
              <w:t>Có danh sách, địa điểm cụ thể; báo cáo kết quả thực hiện trong báo cáo định kỳ.</w:t>
            </w:r>
          </w:p>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p>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Kinh tế</w:t>
            </w:r>
          </w:p>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p>
        </w:tc>
        <w:tc>
          <w:tcPr>
            <w:tcW w:w="4319" w:type="dxa"/>
            <w:vAlign w:val="center"/>
          </w:tcPr>
          <w:p w:rsidR="00F273A6" w:rsidRPr="00690043" w:rsidRDefault="00F273A6">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Nhiệm vụ 3: Xây dựng tổ chức Hội vững mạnh; tham gia xây dựng Đảng, xây dựng chính quyền; thực hiện giám sát, phản biện xã hội; đẩy mạnh công tác đối ngoại nhân dân; Kết hợp thực hiện 2 khâu đột phá;</w:t>
            </w:r>
          </w:p>
          <w:p w:rsidR="00F273A6" w:rsidRPr="00690043" w:rsidRDefault="00F273A6">
            <w:pPr>
              <w:keepNext/>
              <w:keepLines/>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 xml:space="preserve">Thực hiện chủ đề năm 2021 với chủ đề </w:t>
            </w:r>
            <w:r w:rsidRPr="00690043">
              <w:rPr>
                <w:rFonts w:ascii="Times New Roman" w:eastAsia="Times New Roman" w:hAnsi="Times New Roman" w:cs="Times New Roman"/>
                <w:b/>
                <w:i/>
                <w:color w:val="000000" w:themeColor="text1"/>
                <w:sz w:val="24"/>
                <w:szCs w:val="24"/>
              </w:rPr>
              <w:t xml:space="preserve">“Tập trung xây dựng tổ chức Hội vững mạnh, tích cực tham gia xây dựng Đảng, </w:t>
            </w:r>
            <w:r w:rsidRPr="00690043">
              <w:rPr>
                <w:rFonts w:ascii="Times New Roman" w:eastAsia="Times New Roman" w:hAnsi="Times New Roman" w:cs="Times New Roman"/>
                <w:b/>
                <w:i/>
                <w:color w:val="000000" w:themeColor="text1"/>
                <w:sz w:val="24"/>
                <w:szCs w:val="24"/>
              </w:rPr>
              <w:lastRenderedPageBreak/>
              <w:t>xây dựng chính quyền”.</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highlight w:val="yellow"/>
              </w:rPr>
            </w:pPr>
            <w:r w:rsidRPr="00690043">
              <w:rPr>
                <w:rFonts w:ascii="Times New Roman" w:eastAsia="Times New Roman" w:hAnsi="Times New Roman" w:cs="Times New Roman"/>
                <w:b/>
                <w:color w:val="000000" w:themeColor="text1"/>
                <w:sz w:val="24"/>
                <w:szCs w:val="24"/>
              </w:rPr>
              <w:lastRenderedPageBreak/>
              <w:t>33</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3.1</w:t>
            </w:r>
          </w:p>
        </w:tc>
        <w:tc>
          <w:tcPr>
            <w:tcW w:w="4319" w:type="dxa"/>
            <w:vAlign w:val="center"/>
          </w:tcPr>
          <w:p w:rsidR="00F273A6" w:rsidRPr="00690043" w:rsidRDefault="00F273A6">
            <w:pPr>
              <w:keepNext/>
              <w:keepLines/>
              <w:widowControl w:val="0"/>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Đổi mới mạnh mẽ nội dung, phương thức hoạt động xây dựng tổ chức Hội vững mạnh (17 tiêu chí).</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highlight w:val="yellow"/>
              </w:rPr>
            </w:pPr>
            <w:r w:rsidRPr="00690043">
              <w:rPr>
                <w:rFonts w:ascii="Times New Roman" w:eastAsia="Times New Roman" w:hAnsi="Times New Roman" w:cs="Times New Roman"/>
                <w:b/>
                <w:color w:val="000000" w:themeColor="text1"/>
                <w:sz w:val="24"/>
                <w:szCs w:val="24"/>
              </w:rPr>
              <w:t>21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Chỉ tiêu 6</w:t>
            </w:r>
            <w:r w:rsidRPr="00690043">
              <w:rPr>
                <w:rFonts w:ascii="Times New Roman" w:eastAsia="Times New Roman" w:hAnsi="Times New Roman" w:cs="Times New Roman"/>
                <w:i/>
                <w:color w:val="000000" w:themeColor="text1"/>
                <w:sz w:val="24"/>
                <w:szCs w:val="24"/>
              </w:rPr>
              <w:t>: Đến cuối nhiệm kỳ, toàn quốc tăng thêm 1 triệu hội viên; đảm bảo không có cơ sở Hội tập hợp dưới 50% phụ nữ từ 18 tuổi trở lên tham gia.</w:t>
            </w:r>
          </w:p>
        </w:tc>
        <w:tc>
          <w:tcPr>
            <w:tcW w:w="1817" w:type="dxa"/>
            <w:vAlign w:val="center"/>
          </w:tcPr>
          <w:p w:rsidR="00F273A6" w:rsidRPr="00690043" w:rsidRDefault="00F273A6">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F273A6" w:rsidRPr="00690043" w:rsidRDefault="00F273A6">
            <w:pPr>
              <w:keepNext/>
              <w:keepLines/>
              <w:widowControl w:val="0"/>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Chỉ tiêu 7</w:t>
            </w:r>
            <w:r w:rsidRPr="00690043">
              <w:rPr>
                <w:rFonts w:ascii="Times New Roman" w:eastAsia="Times New Roman" w:hAnsi="Times New Roman" w:cs="Times New Roman"/>
                <w:i/>
                <w:color w:val="000000" w:themeColor="text1"/>
                <w:sz w:val="24"/>
                <w:szCs w:val="24"/>
              </w:rPr>
              <w:t>: Đến cuối nhiệm kỳ, 100% cán bộ Hội cấp trung ương, tỉnh, huyện, 90% trở lên Chủ tịch Hội cấp cơ sở đạt chuẩn chức danh theo quy định; 100% cán bộ Hội chuyên trách các cấp được tập huấn, bồi dưỡng nghiệp vụ công tác Hội, công tác xã hội ít nhất 03 lần/ nhiệm kỳ; 100% chi hội trưởng được bồi dưỡng nghiệp vụ ít nhất 01 lần/ nhiệm kỳ.</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r w:rsidR="00DF5CF1">
              <w:rPr>
                <w:rFonts w:ascii="Times New Roman" w:eastAsia="Times New Roman" w:hAnsi="Times New Roman" w:cs="Times New Roman"/>
                <w:color w:val="000000" w:themeColor="text1"/>
                <w:sz w:val="24"/>
                <w:szCs w:val="24"/>
              </w:rPr>
              <w:t>3</w:t>
            </w:r>
            <w:r w:rsidRPr="00690043">
              <w:rPr>
                <w:rFonts w:ascii="Times New Roman" w:eastAsia="Times New Roman" w:hAnsi="Times New Roman" w:cs="Times New Roman"/>
                <w:color w:val="000000" w:themeColor="text1"/>
                <w:sz w:val="24"/>
                <w:szCs w:val="24"/>
              </w:rPr>
              <w:t xml:space="preserve">. Lãnh đạo, chỉ đạo tổ chức thành công Đại hội đại biểu Phụ nữ cấp cơ sở </w:t>
            </w:r>
          </w:p>
        </w:tc>
        <w:tc>
          <w:tcPr>
            <w:tcW w:w="1026"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highlight w:val="magenta"/>
              </w:rPr>
            </w:pPr>
            <w:r w:rsidRPr="00690043">
              <w:rPr>
                <w:rFonts w:ascii="Times New Roman" w:eastAsia="Times New Roman" w:hAnsi="Times New Roman" w:cs="Times New Roman"/>
                <w:color w:val="000000" w:themeColor="text1"/>
                <w:sz w:val="24"/>
                <w:szCs w:val="24"/>
              </w:rPr>
              <w:t>1,5</w:t>
            </w:r>
          </w:p>
        </w:tc>
        <w:tc>
          <w:tcPr>
            <w:tcW w:w="2070"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Chỉ đạo và triển khai tổ chức tốt Đại hội cấp cơ sở; tổ chức Đại hội đại biểu Phụ nữ cấp huyện đảm bảo theo hướng dẫn của Hội LHPN thành phố, huyện</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Cấp xã - thị trấn, trực thuộc: Có kế hoạch tổ chức Đại hội và báo cáo kết quả trong báo cáo định kỳ, ban hành hoàn chỉnh các văn bản sau tổ chức Đại hội.</w:t>
            </w:r>
          </w:p>
          <w:p w:rsidR="00F273A6" w:rsidRPr="00690043" w:rsidRDefault="00F273A6">
            <w:pPr>
              <w:ind w:firstLine="720"/>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r w:rsidR="00DF5CF1">
              <w:rPr>
                <w:rFonts w:ascii="Times New Roman" w:eastAsia="Times New Roman" w:hAnsi="Times New Roman" w:cs="Times New Roman"/>
                <w:color w:val="000000" w:themeColor="text1"/>
                <w:sz w:val="24"/>
                <w:szCs w:val="24"/>
              </w:rPr>
              <w:t>4</w:t>
            </w:r>
            <w:r w:rsidRPr="00690043">
              <w:rPr>
                <w:rFonts w:ascii="Times New Roman" w:eastAsia="Times New Roman" w:hAnsi="Times New Roman" w:cs="Times New Roman"/>
                <w:color w:val="000000" w:themeColor="text1"/>
                <w:sz w:val="24"/>
                <w:szCs w:val="24"/>
              </w:rPr>
              <w:t xml:space="preserve">. Tham gia chuẩn bị Đại hội đại biểu Phụ nữ huyện lần thứ XII tiến tới Đại hội đại biểu Phụ nữ Thành phố lần thứ XI, Đại hội đại biểu Phụ nữ toàn quốc lần thứ XIII; </w:t>
            </w:r>
          </w:p>
        </w:tc>
        <w:tc>
          <w:tcPr>
            <w:tcW w:w="1026" w:type="dxa"/>
          </w:tcPr>
          <w:p w:rsidR="00F273A6" w:rsidRPr="00690043" w:rsidRDefault="00930D08">
            <w:pPr>
              <w:spacing w:before="80" w:after="80"/>
              <w:jc w:val="center"/>
              <w:rPr>
                <w:rFonts w:ascii="Times New Roman" w:eastAsia="Times New Roman" w:hAnsi="Times New Roman" w:cs="Times New Roman"/>
                <w:color w:val="000000" w:themeColor="text1"/>
                <w:sz w:val="24"/>
                <w:szCs w:val="24"/>
                <w:highlight w:val="magenta"/>
              </w:rPr>
            </w:pPr>
            <w:r w:rsidRPr="00690043">
              <w:rPr>
                <w:rFonts w:ascii="Times New Roman" w:eastAsia="Times New Roman" w:hAnsi="Times New Roman" w:cs="Times New Roman"/>
                <w:color w:val="000000" w:themeColor="text1"/>
                <w:sz w:val="24"/>
                <w:szCs w:val="24"/>
              </w:rPr>
              <w:t>3</w:t>
            </w:r>
          </w:p>
        </w:tc>
        <w:tc>
          <w:tcPr>
            <w:tcW w:w="2070"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lấy ý kiến góp ý và chỉ đạo cấp cơ sở  góp ý dự thảo văn kiện trình Đại hội đại biểu Phụ nữ huyện lần thứ XIII, Đại hội đại biểu Phụ nữ thành phố lần thứ XI,  báo cáo tổng hợp ý kiến góp ý có chất lượng và đảm bảo tiến độ.</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Giới thiệu điển hình tiêu biểu;</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các quy trình nhân sự tham gia BCH, BTV theo yêu cầu Hội LHPN huyện</w:t>
            </w:r>
          </w:p>
        </w:tc>
        <w:tc>
          <w:tcPr>
            <w:tcW w:w="5895" w:type="dxa"/>
          </w:tcPr>
          <w:p w:rsidR="00F273A6" w:rsidRPr="00690043" w:rsidRDefault="00F273A6" w:rsidP="00072851">
            <w:pPr>
              <w:numPr>
                <w:ilvl w:val="0"/>
                <w:numId w:val="5"/>
              </w:numPr>
              <w:spacing w:before="80"/>
              <w:ind w:left="91" w:firstLine="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Tổ chức lấy ý kiến trong cán bộ, hội viên phụ nữ.</w:t>
            </w:r>
          </w:p>
          <w:p w:rsidR="00F273A6" w:rsidRPr="00690043" w:rsidRDefault="00F273A6" w:rsidP="00072851">
            <w:pPr>
              <w:numPr>
                <w:ilvl w:val="0"/>
                <w:numId w:val="4"/>
              </w:numPr>
              <w:spacing w:after="80"/>
              <w:ind w:left="91" w:firstLine="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color w:val="000000" w:themeColor="text1"/>
                <w:sz w:val="24"/>
                <w:szCs w:val="24"/>
              </w:rPr>
              <w:t xml:space="preserve"> </w:t>
            </w:r>
            <w:r w:rsidRPr="00690043">
              <w:rPr>
                <w:rFonts w:ascii="Times New Roman" w:eastAsia="Times New Roman" w:hAnsi="Times New Roman" w:cs="Times New Roman"/>
                <w:color w:val="000000" w:themeColor="text1"/>
                <w:sz w:val="24"/>
                <w:szCs w:val="24"/>
              </w:rPr>
              <w:t>Báo cáo tổng hợp ý kiến góp ý dự thảo văn kiện Đại hội, tuyên truyền về Đại hội, giới thiệu điển hình tiêu biểu, c</w:t>
            </w:r>
            <w:r w:rsidRPr="00690043">
              <w:rPr>
                <w:rFonts w:ascii="Times New Roman" w:eastAsia="Times New Roman" w:hAnsi="Times New Roman" w:cs="Times New Roman"/>
                <w:color w:val="000000" w:themeColor="text1"/>
                <w:sz w:val="24"/>
                <w:szCs w:val="24"/>
                <w:highlight w:val="white"/>
              </w:rPr>
              <w:t>ông văn hiệp y và hồ sơ nhân sự tham gia BCH, BTV,</w:t>
            </w:r>
            <w:r w:rsidRPr="00690043">
              <w:rPr>
                <w:rFonts w:ascii="Times New Roman" w:eastAsia="Times New Roman" w:hAnsi="Times New Roman" w:cs="Times New Roman"/>
                <w:color w:val="000000" w:themeColor="text1"/>
                <w:sz w:val="24"/>
                <w:szCs w:val="24"/>
              </w:rPr>
              <w:t>… theo đúng thời gian và quy định.</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r w:rsidR="00DF5CF1">
              <w:rPr>
                <w:rFonts w:ascii="Times New Roman" w:eastAsia="Times New Roman" w:hAnsi="Times New Roman" w:cs="Times New Roman"/>
                <w:color w:val="000000" w:themeColor="text1"/>
                <w:sz w:val="24"/>
                <w:szCs w:val="24"/>
              </w:rPr>
              <w:t>5</w:t>
            </w:r>
            <w:r w:rsidRPr="00690043">
              <w:rPr>
                <w:rFonts w:ascii="Times New Roman" w:eastAsia="Times New Roman" w:hAnsi="Times New Roman" w:cs="Times New Roman"/>
                <w:color w:val="000000" w:themeColor="text1"/>
                <w:sz w:val="24"/>
                <w:szCs w:val="24"/>
              </w:rPr>
              <w:t xml:space="preserve">. Số lượng hội viên tăng thêm trong năm (đối với </w:t>
            </w:r>
            <w:r w:rsidR="009F44DA" w:rsidRPr="00690043">
              <w:rPr>
                <w:rFonts w:ascii="Times New Roman" w:eastAsia="Times New Roman" w:hAnsi="Times New Roman" w:cs="Times New Roman"/>
                <w:color w:val="000000" w:themeColor="text1"/>
                <w:sz w:val="24"/>
                <w:szCs w:val="24"/>
              </w:rPr>
              <w:t>các cơ sở Hội</w:t>
            </w:r>
            <w:r w:rsidRPr="00690043">
              <w:rPr>
                <w:rFonts w:ascii="Times New Roman" w:eastAsia="Times New Roman" w:hAnsi="Times New Roman" w:cs="Times New Roman"/>
                <w:color w:val="000000" w:themeColor="text1"/>
                <w:sz w:val="24"/>
                <w:szCs w:val="24"/>
              </w:rPr>
              <w:t xml:space="preserve"> đã đạt tỷ lệ thu hút 50% phụ nữ từ 18 tuổi trở lên tham gia tổ chức Hội).</w:t>
            </w:r>
          </w:p>
          <w:p w:rsidR="00F273A6" w:rsidRPr="00690043" w:rsidRDefault="00F273A6">
            <w:pP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i/>
                <w:color w:val="000000" w:themeColor="text1"/>
                <w:sz w:val="24"/>
                <w:szCs w:val="24"/>
              </w:rPr>
              <w:t>(Số lượng hội viên tăng được tính như sau: số hội viên mới được công nhận trừ đi số hội viên giảm trong năm - chỉ tính hội viên tại địa bàn dân cư).</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Số cơ sở Hội tập hợp từ 50% phụ nữ từ 18 tuổi trở lên tham gia tổ chức Hội (đối với quận, huyện còn cơ sở có tỷ lệ thu hút dưới 50%).</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Tăng 1,5% tỷ lệ tập hợp phụ nữ trên 18 tuổi tham gia tổ chức Hội (so với tổng số lượng hội viên của năm 2020).</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Tổ chức các hoạt động để đạt chỉ tiêu theo đăng ký hàng năm.</w:t>
            </w:r>
          </w:p>
        </w:tc>
        <w:tc>
          <w:tcPr>
            <w:tcW w:w="5895" w:type="dxa"/>
          </w:tcPr>
          <w:p w:rsidR="00072851" w:rsidRPr="00690043" w:rsidRDefault="00F273A6">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w:t>
            </w:r>
          </w:p>
          <w:p w:rsidR="00F273A6" w:rsidRPr="00690043" w:rsidRDefault="00072851">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w:t>
            </w:r>
            <w:r w:rsidR="00F273A6" w:rsidRPr="00690043">
              <w:rPr>
                <w:rFonts w:ascii="Times New Roman" w:eastAsia="Times New Roman" w:hAnsi="Times New Roman" w:cs="Times New Roman"/>
                <w:color w:val="000000" w:themeColor="text1"/>
                <w:sz w:val="24"/>
                <w:szCs w:val="24"/>
              </w:rPr>
              <w:t>ập nhật được số lượng hội viên tăng, giảm trong năm.</w:t>
            </w:r>
          </w:p>
          <w:p w:rsidR="00072851" w:rsidRPr="00690043" w:rsidRDefault="00072851">
            <w:pPr>
              <w:keepNext/>
              <w:keepLines/>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số liệu 05 mẫu tổ chức 06 tháng, năm về Hội LHPN huyện.</w:t>
            </w:r>
          </w:p>
          <w:p w:rsidR="00072851" w:rsidRPr="00690043" w:rsidRDefault="00072851">
            <w:pPr>
              <w:keepNext/>
              <w:keepLines/>
              <w:widowControl w:val="0"/>
              <w:spacing w:before="80" w:after="80"/>
              <w:jc w:val="both"/>
              <w:rPr>
                <w:rFonts w:ascii="Times New Roman" w:eastAsia="Times New Roman" w:hAnsi="Times New Roman" w:cs="Times New Roman"/>
                <w:color w:val="000000" w:themeColor="text1"/>
                <w:sz w:val="24"/>
                <w:szCs w:val="24"/>
              </w:rPr>
            </w:pPr>
          </w:p>
          <w:p w:rsidR="00F273A6" w:rsidRPr="00690043" w:rsidRDefault="00F273A6">
            <w:pPr>
              <w:keepNext/>
              <w:keepLines/>
              <w:widowControl w:val="0"/>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bookmarkStart w:id="3" w:name="_3znysh7" w:colFirst="0" w:colLast="0"/>
            <w:bookmarkEnd w:id="3"/>
            <w:r w:rsidRPr="00690043">
              <w:rPr>
                <w:rFonts w:ascii="Times New Roman" w:eastAsia="Times New Roman" w:hAnsi="Times New Roman" w:cs="Times New Roman"/>
                <w:color w:val="000000" w:themeColor="text1"/>
                <w:sz w:val="24"/>
                <w:szCs w:val="24"/>
              </w:rPr>
              <w:t>3</w:t>
            </w:r>
            <w:r w:rsidR="00DF5CF1">
              <w:rPr>
                <w:rFonts w:ascii="Times New Roman" w:eastAsia="Times New Roman" w:hAnsi="Times New Roman" w:cs="Times New Roman"/>
                <w:color w:val="000000" w:themeColor="text1"/>
                <w:sz w:val="24"/>
                <w:szCs w:val="24"/>
              </w:rPr>
              <w:t>6</w:t>
            </w:r>
            <w:r w:rsidRPr="00690043">
              <w:rPr>
                <w:rFonts w:ascii="Times New Roman" w:eastAsia="Times New Roman" w:hAnsi="Times New Roman" w:cs="Times New Roman"/>
                <w:color w:val="000000" w:themeColor="text1"/>
                <w:sz w:val="24"/>
                <w:szCs w:val="24"/>
              </w:rPr>
              <w:t>. Phối hợp Sài Gòn Coop vận động 10.000 hội viên phụ nữ đăng ký thành công Thẻ hội viên liên kết và có phát sinh mua hàng tại các hệ thống phân phối của Saigon Co.op, vận động một số đơn vị, doanh nghiệp tham gia chương trình nhằm tăng cường quyền lợi cho hội viên phụ nữ.</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0,5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Quan tâm vận động hội viên tham gia chương trình thẻ hội viên liên kết.</w:t>
            </w:r>
          </w:p>
        </w:tc>
        <w:tc>
          <w:tcPr>
            <w:tcW w:w="5895" w:type="dxa"/>
            <w:shd w:val="clear" w:color="auto" w:fill="auto"/>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Cấp xã - thị trấn: Tuyên truyền, vận động hội viên phụ nữ tham gia mở thẻ liên kết; ngày 15 hàng tháng gửi danh sách (theo mẫu) về Huyện Hội.</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072851" w:rsidRPr="00690043" w:rsidRDefault="00072851">
            <w:pPr>
              <w:spacing w:before="80" w:after="80"/>
              <w:jc w:val="both"/>
              <w:rPr>
                <w:rFonts w:ascii="Times New Roman" w:eastAsia="Times New Roman" w:hAnsi="Times New Roman" w:cs="Times New Roman"/>
                <w:color w:val="000000" w:themeColor="text1"/>
                <w:sz w:val="24"/>
                <w:szCs w:val="24"/>
                <w:highlight w:val="white"/>
              </w:rPr>
            </w:pPr>
          </w:p>
        </w:tc>
        <w:tc>
          <w:tcPr>
            <w:tcW w:w="1817" w:type="dxa"/>
            <w:vAlign w:val="center"/>
          </w:tcPr>
          <w:p w:rsidR="00F273A6" w:rsidRPr="00690043" w:rsidRDefault="00057651">
            <w:pPr>
              <w:keepNext/>
              <w:keepLines/>
              <w:widowControl w:val="0"/>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r w:rsidR="00F273A6" w:rsidRPr="00690043">
              <w:rPr>
                <w:rFonts w:ascii="Times New Roman" w:eastAsia="Times New Roman" w:hAnsi="Times New Roman" w:cs="Times New Roman"/>
                <w:color w:val="000000" w:themeColor="text1"/>
                <w:sz w:val="24"/>
                <w:szCs w:val="24"/>
              </w:rPr>
              <w:t xml:space="preserve">. Số </w:t>
            </w:r>
            <w:r w:rsidR="00F273A6" w:rsidRPr="00690043">
              <w:rPr>
                <w:rFonts w:ascii="Times New Roman" w:eastAsia="Times New Roman" w:hAnsi="Times New Roman" w:cs="Times New Roman"/>
                <w:b/>
                <w:color w:val="000000" w:themeColor="text1"/>
                <w:sz w:val="24"/>
                <w:szCs w:val="24"/>
              </w:rPr>
              <w:t>Chủ tịch Hội cấp cơ sở</w:t>
            </w:r>
            <w:r w:rsidR="00F273A6" w:rsidRPr="00690043">
              <w:rPr>
                <w:rFonts w:ascii="Times New Roman" w:eastAsia="Times New Roman" w:hAnsi="Times New Roman" w:cs="Times New Roman"/>
                <w:color w:val="000000" w:themeColor="text1"/>
                <w:sz w:val="24"/>
                <w:szCs w:val="24"/>
              </w:rPr>
              <w:t xml:space="preserve"> đạt chuẩn chức danh </w:t>
            </w:r>
            <w:r w:rsidR="00F273A6" w:rsidRPr="00690043">
              <w:rPr>
                <w:rFonts w:ascii="Times New Roman" w:eastAsia="Times New Roman" w:hAnsi="Times New Roman" w:cs="Times New Roman"/>
                <w:i/>
                <w:color w:val="000000" w:themeColor="text1"/>
                <w:sz w:val="24"/>
                <w:szCs w:val="24"/>
              </w:rPr>
              <w:t>(Trình độ Đại học, Trung cấp Lý luận chính trị; bồi dưỡng nghiệp vụ công tác Phụ nữ (trừ trường hợp mới về công tác Hội dưới 1 năm)).</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Cử cán bộ Hội tham gia các lớp đào tạo để đạt chuẩn chức danh.</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Nghiêm túc tham gia các lớp đào tạo, bồi dưỡng </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r w:rsidR="00F273A6" w:rsidRPr="00690043">
              <w:rPr>
                <w:rFonts w:ascii="Times New Roman" w:eastAsia="Times New Roman" w:hAnsi="Times New Roman" w:cs="Times New Roman"/>
                <w:color w:val="000000" w:themeColor="text1"/>
                <w:sz w:val="24"/>
                <w:szCs w:val="24"/>
              </w:rPr>
              <w:t xml:space="preserve">. Số </w:t>
            </w:r>
            <w:r w:rsidR="00F273A6" w:rsidRPr="00690043">
              <w:rPr>
                <w:rFonts w:ascii="Times New Roman" w:eastAsia="Times New Roman" w:hAnsi="Times New Roman" w:cs="Times New Roman"/>
                <w:b/>
                <w:color w:val="000000" w:themeColor="text1"/>
                <w:sz w:val="24"/>
                <w:szCs w:val="24"/>
              </w:rPr>
              <w:t xml:space="preserve">Chủ tịch Hội cấp cơ sở </w:t>
            </w:r>
            <w:r w:rsidR="00F273A6" w:rsidRPr="00690043">
              <w:rPr>
                <w:rFonts w:ascii="Times New Roman" w:eastAsia="Times New Roman" w:hAnsi="Times New Roman" w:cs="Times New Roman"/>
                <w:color w:val="000000" w:themeColor="text1"/>
                <w:sz w:val="24"/>
                <w:szCs w:val="24"/>
              </w:rPr>
              <w:t xml:space="preserve">được tập </w:t>
            </w:r>
            <w:r w:rsidR="00F273A6" w:rsidRPr="00690043">
              <w:rPr>
                <w:rFonts w:ascii="Times New Roman" w:eastAsia="Times New Roman" w:hAnsi="Times New Roman" w:cs="Times New Roman"/>
                <w:color w:val="000000" w:themeColor="text1"/>
                <w:sz w:val="24"/>
                <w:szCs w:val="24"/>
              </w:rPr>
              <w:lastRenderedPageBreak/>
              <w:t>huấn, bồi dưỡng nghiệp vụ công tác Hội, công tác xã hội.</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100% cán bộ Hội </w:t>
            </w:r>
            <w:r w:rsidRPr="00690043">
              <w:rPr>
                <w:rFonts w:ascii="Times New Roman" w:eastAsia="Times New Roman" w:hAnsi="Times New Roman" w:cs="Times New Roman"/>
                <w:color w:val="000000" w:themeColor="text1"/>
                <w:sz w:val="24"/>
                <w:szCs w:val="24"/>
              </w:rPr>
              <w:lastRenderedPageBreak/>
              <w:t>chuyên trách   được tập huấn, bồi dưỡng nghiệp vụ công tác Hội, công tác xã hội ít nhất 01 lần/ năm.</w:t>
            </w:r>
          </w:p>
        </w:tc>
        <w:tc>
          <w:tcPr>
            <w:tcW w:w="5895" w:type="dxa"/>
            <w:vAlign w:val="center"/>
          </w:tcPr>
          <w:p w:rsidR="002C387A"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Cấp cơ sở: </w:t>
            </w:r>
          </w:p>
          <w:p w:rsidR="002C387A" w:rsidRPr="00690043" w:rsidRDefault="002C387A" w:rsidP="002C387A">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 xml:space="preserve">+ </w:t>
            </w:r>
            <w:r w:rsidR="00F273A6" w:rsidRPr="00690043">
              <w:rPr>
                <w:rFonts w:ascii="Times New Roman" w:eastAsia="Times New Roman" w:hAnsi="Times New Roman" w:cs="Times New Roman"/>
                <w:color w:val="000000" w:themeColor="text1"/>
                <w:sz w:val="24"/>
                <w:szCs w:val="24"/>
              </w:rPr>
              <w:t>Theo dõi c</w:t>
            </w:r>
            <w:r w:rsidRPr="00690043">
              <w:rPr>
                <w:rFonts w:ascii="Times New Roman" w:eastAsia="Times New Roman" w:hAnsi="Times New Roman" w:cs="Times New Roman"/>
                <w:color w:val="000000" w:themeColor="text1"/>
                <w:sz w:val="24"/>
                <w:szCs w:val="24"/>
              </w:rPr>
              <w:t>án bộ được tập huấn, bồi dưỡng.</w:t>
            </w:r>
          </w:p>
          <w:p w:rsidR="00F273A6" w:rsidRPr="00690043" w:rsidRDefault="00F273A6" w:rsidP="002C387A">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Cử cán bộ Hội tham gia các lớp bồi dưỡng theo Kế hoạch Bồi dưỡng cán bộ Hội các cấp năm 2021 của Hội LHPN Thành phố Hồ Chí Minh đảm bảo đúng thành phần, đủ số lượng theo phân bổ.</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r w:rsidR="00F273A6" w:rsidRPr="00690043">
              <w:rPr>
                <w:rFonts w:ascii="Times New Roman" w:eastAsia="Times New Roman" w:hAnsi="Times New Roman" w:cs="Times New Roman"/>
                <w:color w:val="000000" w:themeColor="text1"/>
                <w:sz w:val="24"/>
                <w:szCs w:val="24"/>
              </w:rPr>
              <w:t>. Số Chi Hội trưởng được bồi dưỡng nghiệp vụ ít nhất 01 lần/ nhiệm kỳ.</w:t>
            </w:r>
          </w:p>
        </w:tc>
        <w:tc>
          <w:tcPr>
            <w:tcW w:w="1026" w:type="dxa"/>
            <w:vAlign w:val="center"/>
          </w:tcPr>
          <w:p w:rsidR="00F273A6" w:rsidRPr="00690043" w:rsidRDefault="00F273A6">
            <w:pPr>
              <w:tabs>
                <w:tab w:val="left" w:pos="397"/>
                <w:tab w:val="left" w:pos="720"/>
              </w:tabs>
              <w:spacing w:before="80" w:after="80"/>
              <w:ind w:right="-29"/>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tabs>
                <w:tab w:val="left" w:pos="397"/>
                <w:tab w:val="left" w:pos="720"/>
              </w:tabs>
              <w:spacing w:before="80" w:after="80"/>
              <w:ind w:right="-29"/>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100% Chi Hội trưởng tham gia các lớp bồi dưỡng nghiệp vụ do TP, Quận/ Huyện tổ chức và trên hệ thống đào tạo trực tuyến.</w:t>
            </w:r>
          </w:p>
        </w:tc>
        <w:tc>
          <w:tcPr>
            <w:tcW w:w="5895" w:type="dxa"/>
          </w:tcPr>
          <w:p w:rsidR="00F273A6" w:rsidRPr="00690043" w:rsidRDefault="00F273A6" w:rsidP="002C387A">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w:t>
            </w:r>
            <w:r w:rsidR="00487D21" w:rsidRPr="00690043">
              <w:rPr>
                <w:rFonts w:ascii="Times New Roman" w:eastAsia="Times New Roman" w:hAnsi="Times New Roman" w:cs="Times New Roman"/>
                <w:color w:val="000000" w:themeColor="text1"/>
                <w:sz w:val="24"/>
                <w:szCs w:val="24"/>
              </w:rPr>
              <w:t>cơ sở</w:t>
            </w:r>
            <w:r w:rsidRPr="00690043">
              <w:rPr>
                <w:rFonts w:ascii="Times New Roman" w:eastAsia="Times New Roman" w:hAnsi="Times New Roman" w:cs="Times New Roman"/>
                <w:color w:val="000000" w:themeColor="text1"/>
                <w:sz w:val="24"/>
                <w:szCs w:val="24"/>
              </w:rPr>
              <w:t>: tuyên truyền, vận động Chi Hội trưởng tham gia học tập; Theo dõi c</w:t>
            </w:r>
            <w:r w:rsidR="002C387A" w:rsidRPr="00690043">
              <w:rPr>
                <w:rFonts w:ascii="Times New Roman" w:eastAsia="Times New Roman" w:hAnsi="Times New Roman" w:cs="Times New Roman"/>
                <w:color w:val="000000" w:themeColor="text1"/>
                <w:sz w:val="24"/>
                <w:szCs w:val="24"/>
              </w:rPr>
              <w:t xml:space="preserve">án bộ được tập huấn, bồi dưỡng ; </w:t>
            </w:r>
            <w:r w:rsidRPr="00690043">
              <w:rPr>
                <w:rFonts w:ascii="Times New Roman" w:eastAsia="Times New Roman" w:hAnsi="Times New Roman" w:cs="Times New Roman"/>
                <w:color w:val="000000" w:themeColor="text1"/>
                <w:sz w:val="24"/>
                <w:szCs w:val="24"/>
              </w:rPr>
              <w:t xml:space="preserve">vận động tham gia học tập các lớp do Hội LHPN TP khởi tạo trên hệ thống đào tạo trực tuyến. Tổng hợp, theo dõi số lượng CHT được tập huấn, bồi dưỡng và báo cáo kết quả tập huấn trong báo cáo định kỳ </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4</w:t>
            </w:r>
            <w:r w:rsidR="00DF5CF1">
              <w:rPr>
                <w:rFonts w:ascii="Times New Roman" w:eastAsia="Times New Roman" w:hAnsi="Times New Roman" w:cs="Times New Roman"/>
                <w:color w:val="000000" w:themeColor="text1"/>
                <w:sz w:val="24"/>
                <w:szCs w:val="24"/>
              </w:rPr>
              <w:t>0</w:t>
            </w:r>
            <w:r w:rsidRPr="00690043">
              <w:rPr>
                <w:rFonts w:ascii="Times New Roman" w:eastAsia="Times New Roman" w:hAnsi="Times New Roman" w:cs="Times New Roman"/>
                <w:color w:val="000000" w:themeColor="text1"/>
                <w:sz w:val="24"/>
                <w:szCs w:val="24"/>
              </w:rPr>
              <w:t>. Cập nhật dữ liệu trên Phần mềm quản lý hồ sơ hội viên, sổ sách hệ thống Hội LHPN Thành phố; thực hiện tốt công tác quản lý hội viên.</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yêu cầu của Thành Hội.</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hướng dẫn lực lượng cán bộ Hội sử dụng thành thạo, hiệu quả Phần mềm quản lý hồ sơ hội viên, sổ sách hệ thống Hội LHPN Thành phố Hồ Chí Minh.</w:t>
            </w:r>
          </w:p>
          <w:p w:rsidR="00F273A6" w:rsidRPr="00690043" w:rsidRDefault="00F273A6">
            <w:pPr>
              <w:spacing w:before="80" w:after="80"/>
              <w:ind w:firstLine="283"/>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Thường xuyên tiến hành nhập liệu, khai thác sử dụng phần mềm theo yêu cầu và báo cáo rõ kết quả nhập liệu, quản lý trên phần mềm trong báo cáo định kỳ.</w:t>
            </w:r>
          </w:p>
          <w:p w:rsidR="00F273A6" w:rsidRPr="00690043" w:rsidRDefault="00F273A6">
            <w:pPr>
              <w:spacing w:before="80" w:after="80"/>
              <w:ind w:firstLine="283"/>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Quan tâm rà soát và thực hiện cập nhật một số thông tin hội viên còn thiếu vào Phần mềm quản lý hội viên của Hội LHPN Thành phố Hồ Chí Minh đảm bảo theo yêu cầu tại </w:t>
            </w:r>
            <w:r w:rsidRPr="00690043">
              <w:rPr>
                <w:rFonts w:ascii="Times New Roman" w:eastAsia="Times New Roman" w:hAnsi="Times New Roman" w:cs="Times New Roman"/>
                <w:color w:val="000000" w:themeColor="text1"/>
                <w:sz w:val="24"/>
                <w:szCs w:val="24"/>
                <w:highlight w:val="white"/>
              </w:rPr>
              <w:t>Công văn số 183/HPN</w:t>
            </w:r>
            <w:r w:rsidRPr="00690043">
              <w:rPr>
                <w:rFonts w:ascii="Times New Roman" w:eastAsia="Times New Roman" w:hAnsi="Times New Roman" w:cs="Times New Roman"/>
                <w:color w:val="000000" w:themeColor="text1"/>
                <w:sz w:val="24"/>
                <w:szCs w:val="24"/>
              </w:rPr>
              <w:t xml:space="preserve"> ngày 10/6/2021 của Hội LHPN huyện về tiếp tục cập nhật thông tin hội viên vào Phần mềm quản lý hội viên của Hội LHPN Thành phố Hồ Chí Minh.</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4</w:t>
            </w:r>
            <w:r w:rsidR="00DF5CF1">
              <w:rPr>
                <w:rFonts w:ascii="Times New Roman" w:eastAsia="Times New Roman" w:hAnsi="Times New Roman" w:cs="Times New Roman"/>
                <w:color w:val="000000" w:themeColor="text1"/>
                <w:sz w:val="24"/>
                <w:szCs w:val="24"/>
              </w:rPr>
              <w:t>1</w:t>
            </w:r>
            <w:r w:rsidRPr="00690043">
              <w:rPr>
                <w:rFonts w:ascii="Times New Roman" w:eastAsia="Times New Roman" w:hAnsi="Times New Roman" w:cs="Times New Roman"/>
                <w:color w:val="000000" w:themeColor="text1"/>
                <w:sz w:val="24"/>
                <w:szCs w:val="24"/>
              </w:rPr>
              <w:t>. Hệ thống đào tạo trực tuyến.</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yêu cầu của Thành Hội.</w:t>
            </w:r>
          </w:p>
        </w:tc>
        <w:tc>
          <w:tcPr>
            <w:tcW w:w="5895" w:type="dxa"/>
          </w:tcPr>
          <w:p w:rsidR="00F273A6" w:rsidRPr="00690043" w:rsidRDefault="00F273A6">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Chủ động tuyên truyền vận động cán bộ, hội viên, phụ nữ tham gia các lớp tập huấn trên hệ thống đào tạo trực tuyến; khai thác có hiệu quả các chuyên đề bồi dưỡng kiến thức, kỹ năng cho cán bộ Hội, hội viên phụ nữ trên Hệ thống đào tạo trực tuyến; có phương án sử dụng các bài giảng trên hệ thống đào tạo trực tuyến trong sinh hoạt chi, tổ </w:t>
            </w:r>
            <w:r w:rsidRPr="00690043">
              <w:rPr>
                <w:rFonts w:ascii="Times New Roman" w:eastAsia="Times New Roman" w:hAnsi="Times New Roman" w:cs="Times New Roman"/>
                <w:color w:val="000000" w:themeColor="text1"/>
                <w:sz w:val="24"/>
                <w:szCs w:val="24"/>
              </w:rPr>
              <w:lastRenderedPageBreak/>
              <w:t>Hội, tập huấn, bồi dưỡng cán bộ Hội; vận động hội viên tích cực tham gia học tập trên hệ thống.</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4</w:t>
            </w:r>
            <w:r w:rsidR="00DF5CF1">
              <w:rPr>
                <w:rFonts w:ascii="Times New Roman" w:eastAsia="Times New Roman" w:hAnsi="Times New Roman" w:cs="Times New Roman"/>
                <w:color w:val="000000" w:themeColor="text1"/>
                <w:sz w:val="24"/>
                <w:szCs w:val="24"/>
              </w:rPr>
              <w:t>2</w:t>
            </w:r>
            <w:r w:rsidRPr="00690043">
              <w:rPr>
                <w:rFonts w:ascii="Times New Roman" w:eastAsia="Times New Roman" w:hAnsi="Times New Roman" w:cs="Times New Roman"/>
                <w:color w:val="000000" w:themeColor="text1"/>
                <w:sz w:val="24"/>
                <w:szCs w:val="24"/>
              </w:rPr>
              <w:t>. Tiếp tục thực hiện nhiệm vụ, giải pháp của kế hoạch thực hiện khâu đột phá nâng cao chất lượng hoạt động Hội cơ sở, đa dạng hóa các hình thức, tập hợp phụ nữ; phát huy quyền làm chủ của hội viên, phụ nữ; các cấp Hội phấn đấu xây dựng tổ chức Hội ở 100% TDP, tổ nhân dân.</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p>
        </w:tc>
        <w:tc>
          <w:tcPr>
            <w:tcW w:w="2070"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Theo yêu cầu của Kế hoạch 296/KH-HPN ngày 20/3/2018 của BTV Hội LHPN TP về thực hiện khâu đột phá “Nâng cao chất lượng hoạt động Hội cơ sở, đa dạng hóa các hình thức, tập hợp phụ nữ; phát huy quyền làm chủ của hội viên, phụ nữ” nhiệm kỳ 2017 - 2022.</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Có nêu và chứng minh được các nhiệm vụ, giải pháp cụ thể triển khai thực hiện chương trình đột phá sát với tình hình của địa phương, đơn vị. </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Quan tâm triển khai các nhiệm vụ, giải pháp được đề ra trong kế hoạch thực hiện khâu đột phá liên quan đến việc củng cố, kiện toàn tổ chức cơ sở Hội; diễn đàn hội viên hoặc diễn đàn đối thoại; chỉ tiêu giới thiệu hội viên ưu tú, phát triển Đảng; đa dạng hóa các hình thức tập hợp phụ nữ và nâng cao hiệu quả công tác quản lý hội viên trong tình hình mới; phát huy quyền làm chủ của hội viên, phụ nữ; Thực hiện khảo sát, đánh giá tổng kết thực tiễn thực hiện khâu đột phá.</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quan tâm đánh giá, báo cáo tiến độ và kết quả thực hiện khâu đột phá trong báo cáo năm.</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4</w:t>
            </w:r>
            <w:r w:rsidR="00DF5CF1">
              <w:rPr>
                <w:rFonts w:ascii="Times New Roman" w:eastAsia="Times New Roman" w:hAnsi="Times New Roman" w:cs="Times New Roman"/>
                <w:color w:val="000000" w:themeColor="text1"/>
                <w:sz w:val="24"/>
                <w:szCs w:val="24"/>
              </w:rPr>
              <w:t>3</w:t>
            </w:r>
            <w:r w:rsidRPr="00690043">
              <w:rPr>
                <w:rFonts w:ascii="Times New Roman" w:eastAsia="Times New Roman" w:hAnsi="Times New Roman" w:cs="Times New Roman"/>
                <w:color w:val="000000" w:themeColor="text1"/>
                <w:sz w:val="24"/>
                <w:szCs w:val="24"/>
              </w:rPr>
              <w:t>. Phối hợp tổ chức các hoạt động và tham gia tốt các hoạt động trong nữ cán bộ, công chức, viên chức và công nhân lao động trong năm.</w:t>
            </w:r>
          </w:p>
        </w:tc>
        <w:tc>
          <w:tcPr>
            <w:tcW w:w="1026" w:type="dxa"/>
            <w:vAlign w:val="center"/>
          </w:tcPr>
          <w:p w:rsidR="00F273A6" w:rsidRPr="00690043" w:rsidRDefault="00F273A6">
            <w:pPr>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0.5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yêu cầu của Kế hoạch đề ra.</w:t>
            </w: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Phối hợp  chức các hoạt động nâng chất lượng hoạt động trong nữ cán bộ, công chức, viên chức và công nhân lao động.</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4</w:t>
            </w:r>
            <w:r w:rsidR="00DF5CF1">
              <w:rPr>
                <w:rFonts w:ascii="Times New Roman" w:eastAsia="Times New Roman" w:hAnsi="Times New Roman" w:cs="Times New Roman"/>
                <w:color w:val="000000" w:themeColor="text1"/>
                <w:sz w:val="24"/>
                <w:szCs w:val="24"/>
              </w:rPr>
              <w:t>4</w:t>
            </w:r>
            <w:r w:rsidRPr="00690043">
              <w:rPr>
                <w:rFonts w:ascii="Times New Roman" w:eastAsia="Times New Roman" w:hAnsi="Times New Roman" w:cs="Times New Roman"/>
                <w:color w:val="000000" w:themeColor="text1"/>
                <w:sz w:val="24"/>
                <w:szCs w:val="24"/>
              </w:rPr>
              <w:t>. Rà soát, bổ sung và nâng chất lực lượng nòng cốt.</w:t>
            </w:r>
          </w:p>
        </w:tc>
        <w:tc>
          <w:tcPr>
            <w:tcW w:w="1026" w:type="dxa"/>
            <w:vAlign w:val="center"/>
          </w:tcPr>
          <w:p w:rsidR="00F273A6" w:rsidRPr="00690043" w:rsidRDefault="00F273A6">
            <w:pPr>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rsidP="0007285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Theo </w:t>
            </w:r>
            <w:r w:rsidR="00072851" w:rsidRPr="00690043">
              <w:rPr>
                <w:rFonts w:ascii="Times New Roman" w:eastAsia="Times New Roman" w:hAnsi="Times New Roman" w:cs="Times New Roman"/>
                <w:color w:val="000000" w:themeColor="text1"/>
                <w:sz w:val="24"/>
                <w:szCs w:val="24"/>
              </w:rPr>
              <w:t>yêu cầu của Hội LHPN huyện</w:t>
            </w:r>
          </w:p>
        </w:tc>
        <w:tc>
          <w:tcPr>
            <w:tcW w:w="5895" w:type="dxa"/>
            <w:vAlign w:val="center"/>
          </w:tcPr>
          <w:p w:rsidR="00072851" w:rsidRPr="00690043" w:rsidRDefault="00F273A6" w:rsidP="00072851">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072851" w:rsidRPr="00690043">
              <w:rPr>
                <w:rFonts w:ascii="Times New Roman" w:eastAsia="Times New Roman" w:hAnsi="Times New Roman" w:cs="Times New Roman"/>
                <w:color w:val="000000" w:themeColor="text1"/>
                <w:sz w:val="24"/>
                <w:szCs w:val="24"/>
              </w:rPr>
              <w:t>Cấp cơ sở</w:t>
            </w:r>
            <w:r w:rsidRPr="00690043">
              <w:rPr>
                <w:rFonts w:ascii="Times New Roman" w:eastAsia="Times New Roman" w:hAnsi="Times New Roman" w:cs="Times New Roman"/>
                <w:color w:val="000000" w:themeColor="text1"/>
                <w:sz w:val="24"/>
                <w:szCs w:val="24"/>
              </w:rPr>
              <w:t xml:space="preserve">: </w:t>
            </w:r>
          </w:p>
          <w:p w:rsidR="00F273A6" w:rsidRPr="00690043" w:rsidRDefault="00072851" w:rsidP="00072851">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w:t>
            </w:r>
            <w:r w:rsidR="00F273A6" w:rsidRPr="00690043">
              <w:rPr>
                <w:rFonts w:ascii="Times New Roman" w:eastAsia="Times New Roman" w:hAnsi="Times New Roman" w:cs="Times New Roman"/>
                <w:color w:val="000000" w:themeColor="text1"/>
                <w:sz w:val="24"/>
                <w:szCs w:val="24"/>
              </w:rPr>
              <w:t>hực hiện nội dung rà soát, nâng chất lực lượng nòng cốt.</w:t>
            </w:r>
          </w:p>
          <w:p w:rsidR="00072851" w:rsidRPr="00690043" w:rsidRDefault="00072851" w:rsidP="00072851">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số liệu theo yêu cầu của Hội LHPN huyện</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r w:rsidR="00F273A6" w:rsidRPr="00690043">
              <w:rPr>
                <w:rFonts w:ascii="Times New Roman" w:eastAsia="Times New Roman" w:hAnsi="Times New Roman" w:cs="Times New Roman"/>
                <w:color w:val="000000" w:themeColor="text1"/>
                <w:sz w:val="24"/>
                <w:szCs w:val="24"/>
              </w:rPr>
              <w:t>. Có hoạt động tạo nguồn/giới thiệu cán bộ Hội, cán bộ nữ cho hệ thống chính trị.</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01 hoạt động</w:t>
            </w:r>
          </w:p>
        </w:tc>
        <w:tc>
          <w:tcPr>
            <w:tcW w:w="5895" w:type="dxa"/>
            <w:vAlign w:val="center"/>
          </w:tcPr>
          <w:p w:rsidR="00F273A6" w:rsidRPr="00690043" w:rsidRDefault="00F273A6">
            <w:pPr>
              <w:numPr>
                <w:ilvl w:val="0"/>
                <w:numId w:val="3"/>
              </w:num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Thực hiện theo văn bản hướng dẫn/ đề xuất và báo cáo kết quả hoạt động trong báo cáo định kỳ.</w:t>
            </w:r>
          </w:p>
          <w:p w:rsidR="00F273A6" w:rsidRPr="00690043" w:rsidRDefault="00F273A6">
            <w:pPr>
              <w:spacing w:before="80" w:after="80"/>
              <w:ind w:firstLine="256"/>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văn bản đề xuất với cấp ủy.</w:t>
            </w:r>
          </w:p>
          <w:p w:rsidR="00F273A6" w:rsidRPr="00690043" w:rsidRDefault="00F273A6">
            <w:pPr>
              <w:spacing w:before="80" w:after="80"/>
              <w:ind w:firstLine="256"/>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Rà soát nguồn Quy hoạch Chủ tịch Hội Phụ nữ cơ sở </w:t>
            </w:r>
            <w:r w:rsidRPr="00690043">
              <w:rPr>
                <w:rFonts w:ascii="Times New Roman" w:eastAsia="Times New Roman" w:hAnsi="Times New Roman" w:cs="Times New Roman"/>
                <w:color w:val="000000" w:themeColor="text1"/>
                <w:sz w:val="24"/>
                <w:szCs w:val="24"/>
              </w:rPr>
              <w:lastRenderedPageBreak/>
              <w:t>đảm bảo theo yêu cầu.</w:t>
            </w:r>
          </w:p>
          <w:p w:rsidR="00F273A6" w:rsidRPr="00690043" w:rsidRDefault="00F273A6">
            <w:pPr>
              <w:spacing w:before="80" w:after="80"/>
              <w:ind w:firstLine="256"/>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Giới thiệu danh sách cán bộ Hội, cán bộ nữ đủ tiêu chuẩn chuẩn bị cho nhân sự bầu cử Quốc hội, Hội đồng nhân dân các cấp; tham gia tốt các hoạt động liên quan đến bầu cử đại biểu Quốc Hội khóa XV và đại biểu Hội đồng nhân dân các cấp nhiệm kỳ 2021 - 2026 góp phần đạt mục tiêu 30% người trúng cử là phụ nữ.</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TC-KT</w:t>
            </w:r>
          </w:p>
        </w:tc>
      </w:tr>
      <w:tr w:rsidR="00F273A6" w:rsidRPr="00690043">
        <w:tc>
          <w:tcPr>
            <w:tcW w:w="750" w:type="dxa"/>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w:t>
            </w:r>
            <w:r w:rsidR="00F273A6" w:rsidRPr="00690043">
              <w:rPr>
                <w:rFonts w:ascii="Times New Roman" w:eastAsia="Times New Roman" w:hAnsi="Times New Roman" w:cs="Times New Roman"/>
                <w:color w:val="000000" w:themeColor="text1"/>
                <w:sz w:val="24"/>
                <w:szCs w:val="24"/>
              </w:rPr>
              <w:t>. Đảm bảo trích Hội phí theo quy định của Điều lệ Hội.</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Thực hiện theo đúng Hướng dẫn số 05 ngày 29/6/2017 của Ban Chấp hành Hội LHPN Việt Nam và thông báo thu hội phí năm 2021 của Hội LHPN huyện (sẽ có văn bản riêng).</w:t>
            </w: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Thu và nộp Hội phí đảm bảo và đúng thời gian quy định.</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r w:rsidR="00F273A6" w:rsidRPr="00690043">
              <w:rPr>
                <w:rFonts w:ascii="Times New Roman" w:eastAsia="Times New Roman" w:hAnsi="Times New Roman" w:cs="Times New Roman"/>
                <w:color w:val="000000" w:themeColor="text1"/>
                <w:sz w:val="24"/>
                <w:szCs w:val="24"/>
              </w:rPr>
              <w:t>. Tiếp tục phát huy hiệu quả trong công tác vận động phụ nữ dân tộc - tôn giáo thông qua chăm lo cho cán bộ, hội viên, phụ nữ dân tộc Hoa, dân tộc Chăm, phụ nữ đạo Hồi có hoàn cảnh khó khăn trên địa bàn Thành phố.</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Đăng ký nội dung thực hiện.</w:t>
            </w:r>
          </w:p>
        </w:tc>
        <w:tc>
          <w:tcPr>
            <w:tcW w:w="5895" w:type="dxa"/>
            <w:vAlign w:val="center"/>
          </w:tcPr>
          <w:p w:rsidR="00F273A6" w:rsidRPr="00690043" w:rsidRDefault="00F273A6">
            <w:pPr>
              <w:numPr>
                <w:ilvl w:val="0"/>
                <w:numId w:val="2"/>
              </w:numPr>
              <w:spacing w:before="80"/>
              <w:ind w:left="283"/>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Cấp </w:t>
            </w:r>
            <w:r w:rsidR="00072851" w:rsidRPr="00690043">
              <w:rPr>
                <w:rFonts w:ascii="Times New Roman" w:eastAsia="Times New Roman" w:hAnsi="Times New Roman" w:cs="Times New Roman"/>
                <w:color w:val="000000" w:themeColor="text1"/>
                <w:sz w:val="24"/>
                <w:szCs w:val="24"/>
              </w:rPr>
              <w:t>cơ sở :</w:t>
            </w:r>
          </w:p>
          <w:p w:rsidR="00F273A6" w:rsidRPr="00690043" w:rsidRDefault="00F273A6">
            <w:pPr>
              <w:numPr>
                <w:ilvl w:val="0"/>
                <w:numId w:val="1"/>
              </w:numPr>
              <w:spacing w:after="80"/>
              <w:ind w:left="283"/>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Xây dựng lực lượng nòng cốt phong trào phụ nữ dân tộc, tôn giáo.</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Tham gia tốt hoạt động “Ngày hội nữ tu thành phố, huyện làm công tác xã hội từ thiện” năm 2021.</w:t>
            </w:r>
          </w:p>
        </w:tc>
        <w:tc>
          <w:tcPr>
            <w:tcW w:w="1817" w:type="dxa"/>
            <w:vAlign w:val="center"/>
          </w:tcPr>
          <w:p w:rsidR="00F273A6" w:rsidRPr="00690043" w:rsidRDefault="00057651">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TC-KT</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3.2</w:t>
            </w:r>
          </w:p>
        </w:tc>
        <w:tc>
          <w:tcPr>
            <w:tcW w:w="4319"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Tham gia xây dựng Đảng, chính quyền, tham mưu đề xuất, thực hiện giám sát và phản biện xã hội (09 tiêu chí).</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rPr>
          <w:trHeight w:val="699"/>
        </w:trPr>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3310" w:type="dxa"/>
            <w:gridSpan w:val="4"/>
            <w:vAlign w:val="center"/>
          </w:tcPr>
          <w:p w:rsidR="00F273A6" w:rsidRPr="00690043" w:rsidRDefault="00F273A6">
            <w:pP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b/>
                <w:i/>
                <w:color w:val="000000" w:themeColor="text1"/>
                <w:sz w:val="24"/>
                <w:szCs w:val="24"/>
              </w:rPr>
              <w:t>Chỉ tiêu 1</w:t>
            </w:r>
            <w:r w:rsidRPr="00690043">
              <w:rPr>
                <w:rFonts w:ascii="Times New Roman" w:eastAsia="Times New Roman" w:hAnsi="Times New Roman" w:cs="Times New Roman"/>
                <w:i/>
                <w:color w:val="000000" w:themeColor="text1"/>
                <w:sz w:val="24"/>
                <w:szCs w:val="24"/>
              </w:rPr>
              <w:t>: Đến cuối nhiệm kỳ cấp quận, huyện tham mưu đề xuất 02 chính sách/chương trình/đề án; hàng năm các cấp Hội giám sát ít nhất 01 chính sách; đóng góp ý kiến, phản biện xã hội ít nhất 01 văn bản dự thảo có liên quan.</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r w:rsidR="00F273A6" w:rsidRPr="00690043">
              <w:rPr>
                <w:rFonts w:ascii="Times New Roman" w:eastAsia="Times New Roman" w:hAnsi="Times New Roman" w:cs="Times New Roman"/>
                <w:color w:val="000000" w:themeColor="text1"/>
                <w:sz w:val="24"/>
                <w:szCs w:val="24"/>
              </w:rPr>
              <w:t xml:space="preserve">. </w:t>
            </w:r>
            <w:r w:rsidR="00F273A6" w:rsidRPr="00690043">
              <w:rPr>
                <w:rFonts w:ascii="Times New Roman" w:eastAsia="Times New Roman" w:hAnsi="Times New Roman" w:cs="Times New Roman"/>
                <w:b/>
                <w:color w:val="000000" w:themeColor="text1"/>
                <w:sz w:val="24"/>
                <w:szCs w:val="24"/>
              </w:rPr>
              <w:t>Số cơ sở</w:t>
            </w:r>
            <w:r w:rsidR="00F273A6" w:rsidRPr="00690043">
              <w:rPr>
                <w:rFonts w:ascii="Times New Roman" w:eastAsia="Times New Roman" w:hAnsi="Times New Roman" w:cs="Times New Roman"/>
                <w:color w:val="000000" w:themeColor="text1"/>
                <w:sz w:val="24"/>
                <w:szCs w:val="24"/>
              </w:rPr>
              <w:t xml:space="preserve"> Hội thực hiện giám sát ít nhất 01 chính sách trong năm: </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Số lượng/tên chính sách chủ trì giám sát.</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Số lượng/tên chính sách tham gia đoàn giám sát.</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Kiến nghị, đề xuất sau giám sát được tiếp thu.</w:t>
            </w:r>
          </w:p>
        </w:tc>
        <w:tc>
          <w:tcPr>
            <w:tcW w:w="1026" w:type="dxa"/>
            <w:vAlign w:val="center"/>
          </w:tcPr>
          <w:p w:rsidR="00F273A6" w:rsidRPr="00690043" w:rsidRDefault="004D5CF0">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Giám sát ít nhất 01 chính sách trong năm</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Cấp cơ sở: Phát hiện được vấn đề và phản ánh thông tin về việc thực hiện các chính sách, pháp luật tới cơ quan chức năng, Hội cấp trên; Thực hiện giám sát độc lập, có hồ sơ giám sát theo quy định (tương tự cấp huyện); tham gia hoạt động giám sát do các cơ quan, tổ chức khác có phát hiện vấn đề liên quan đến hội viên, phụ nữ đề xuất cơ quan chức năng giải quyết.</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F273A6" w:rsidRPr="00690043">
        <w:trPr>
          <w:trHeight w:val="2753"/>
        </w:trPr>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w:t>
            </w:r>
            <w:r w:rsidR="00F273A6" w:rsidRPr="00690043">
              <w:rPr>
                <w:rFonts w:ascii="Times New Roman" w:eastAsia="Times New Roman" w:hAnsi="Times New Roman" w:cs="Times New Roman"/>
                <w:color w:val="000000" w:themeColor="text1"/>
                <w:sz w:val="24"/>
                <w:szCs w:val="24"/>
              </w:rPr>
              <w:t xml:space="preserve">. </w:t>
            </w:r>
            <w:r w:rsidR="00F273A6" w:rsidRPr="00690043">
              <w:rPr>
                <w:rFonts w:ascii="Times New Roman" w:eastAsia="Times New Roman" w:hAnsi="Times New Roman" w:cs="Times New Roman"/>
                <w:b/>
                <w:color w:val="000000" w:themeColor="text1"/>
                <w:sz w:val="24"/>
                <w:szCs w:val="24"/>
              </w:rPr>
              <w:t>Cấp cơ sở</w:t>
            </w:r>
            <w:r w:rsidR="00F273A6" w:rsidRPr="00690043">
              <w:rPr>
                <w:rFonts w:ascii="Times New Roman" w:eastAsia="Times New Roman" w:hAnsi="Times New Roman" w:cs="Times New Roman"/>
                <w:color w:val="000000" w:themeColor="text1"/>
                <w:sz w:val="24"/>
                <w:szCs w:val="24"/>
              </w:rPr>
              <w:t xml:space="preserve"> đóng góp ý kiến, phản biện xã hội ít nhất 01 văn bản dự thảo có liên quan trong năm:</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Số lượng/tên chính sách góp ý, phản biện.</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văn bản góp ý, phản biện gửi cơ quan chức năng.</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Văn bản tổng hợp những vấn đề Hội góp ý, PBXH đã được tiếp thu. </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r w:rsidR="004D5CF0" w:rsidRPr="00690043">
              <w:rPr>
                <w:rFonts w:ascii="Times New Roman" w:eastAsia="Times New Roman" w:hAnsi="Times New Roman" w:cs="Times New Roman"/>
                <w:color w:val="000000" w:themeColor="text1"/>
                <w:sz w:val="24"/>
                <w:szCs w:val="24"/>
              </w:rPr>
              <w:t>,5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Đóng góp ý kiến, phản biện xã hội ít nhất 01 văn bản dự thảo có liên quan trong năm.</w:t>
            </w: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Kế hoạch chủ động hoặc phối hợp tổ chức Hội nghị góp ý, phản biện xã hội trong BCH, cán bộ, hội viên phụ nữ hoặc những đối tượng có liên quan đến nội dung dự thảo.</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Hội nghị góp ý, phản biện xã hội (không lồng ghép tổ chức với Hội nghị khác).</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Gửi hồ sơ về Hội LHPN </w:t>
            </w:r>
            <w:r w:rsidR="00894602" w:rsidRPr="00690043">
              <w:rPr>
                <w:rFonts w:ascii="Times New Roman" w:eastAsia="Times New Roman" w:hAnsi="Times New Roman" w:cs="Times New Roman"/>
                <w:color w:val="000000" w:themeColor="text1"/>
                <w:sz w:val="24"/>
                <w:szCs w:val="24"/>
              </w:rPr>
              <w:t>huyện</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5</w:t>
            </w:r>
            <w:r w:rsidR="00DF5CF1">
              <w:rPr>
                <w:rFonts w:ascii="Times New Roman" w:eastAsia="Times New Roman" w:hAnsi="Times New Roman" w:cs="Times New Roman"/>
                <w:color w:val="000000" w:themeColor="text1"/>
                <w:sz w:val="24"/>
                <w:szCs w:val="24"/>
              </w:rPr>
              <w:t>0</w:t>
            </w:r>
            <w:r w:rsidRPr="00690043">
              <w:rPr>
                <w:rFonts w:ascii="Times New Roman" w:eastAsia="Times New Roman" w:hAnsi="Times New Roman" w:cs="Times New Roman"/>
                <w:color w:val="000000" w:themeColor="text1"/>
                <w:sz w:val="24"/>
                <w:szCs w:val="24"/>
              </w:rPr>
              <w:t xml:space="preserve">. Tham gia công tác bầu cử Đại biểu Quốc hội khóa XV, Hội đồng nhân dân các cấp nhiệm kỳ 2021 - 2026. </w:t>
            </w:r>
          </w:p>
        </w:tc>
        <w:tc>
          <w:tcPr>
            <w:tcW w:w="1026" w:type="dxa"/>
          </w:tcPr>
          <w:p w:rsidR="00F273A6" w:rsidRPr="00690043" w:rsidRDefault="002C387A">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tcPr>
          <w:p w:rsidR="00F273A6" w:rsidRPr="00690043" w:rsidRDefault="00F273A6" w:rsidP="0089460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100% cấp cơ sở có hoạt động tham gia công tác bầu cử </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Giới thiệu nguồn nữ ứng cử viên; hỗ trợ nữ ứng cử viên tiếp xúc cử tri; vận động hội viên, phụ nữ đi bầu cử; tham gia các tổ chức bầu cử tại địa phương,…</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i/>
                <w:color w:val="000000" w:themeColor="text1"/>
                <w:sz w:val="24"/>
                <w:szCs w:val="24"/>
              </w:rPr>
              <w:t xml:space="preserve">- </w:t>
            </w:r>
            <w:r w:rsidRPr="00690043">
              <w:rPr>
                <w:rFonts w:ascii="Times New Roman" w:eastAsia="Times New Roman" w:hAnsi="Times New Roman" w:cs="Times New Roman"/>
                <w:color w:val="000000" w:themeColor="text1"/>
                <w:sz w:val="24"/>
                <w:szCs w:val="24"/>
              </w:rPr>
              <w:t>Giám sát việc thực hiện chính sách, pháp luật về bầu cử đại biểu Quốc hội khóa XV và đại biểu Hội đồng nhân dân các cấp nhiệm kỳ 2021 - 2026 theo Hướng dẫn số 119/HD-HPN-CSLP ngày 27/01/2021 của BTV Hội LHPN thành phố về hướng dẫn công tác tuyên truyền, giám sát việc thực hiện chính sách, pháp luật về bầu cử đại biểu Quốc hội khóa XV và đại biểu Hội đồng nhân dân các cấp nhiệm kỳ 2021 - 2026 và báo cáo theo quy định.</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Tuyên truyền, phổ biến, giáo dục pháp luật về bầu cử đến cán bộ, hội viên, phụ nữ về các quy định liên quan đến bầu cử.</w:t>
            </w:r>
          </w:p>
          <w:p w:rsidR="00F273A6" w:rsidRPr="00690043" w:rsidRDefault="00F273A6" w:rsidP="0089460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894602" w:rsidRPr="00690043">
              <w:rPr>
                <w:rFonts w:ascii="Times New Roman" w:eastAsia="Times New Roman" w:hAnsi="Times New Roman" w:cs="Times New Roman"/>
                <w:color w:val="000000" w:themeColor="text1"/>
                <w:sz w:val="24"/>
                <w:szCs w:val="24"/>
              </w:rPr>
              <w:t>C</w:t>
            </w:r>
            <w:r w:rsidRPr="00690043">
              <w:rPr>
                <w:rFonts w:ascii="Times New Roman" w:eastAsia="Times New Roman" w:hAnsi="Times New Roman" w:cs="Times New Roman"/>
                <w:color w:val="000000" w:themeColor="text1"/>
                <w:sz w:val="24"/>
                <w:szCs w:val="24"/>
              </w:rPr>
              <w:t>ấp cơ sở</w:t>
            </w:r>
            <w:r w:rsidRPr="00690043">
              <w:rPr>
                <w:rFonts w:ascii="Times New Roman" w:eastAsia="Times New Roman" w:hAnsi="Times New Roman" w:cs="Times New Roman"/>
                <w:b/>
                <w:color w:val="000000" w:themeColor="text1"/>
                <w:sz w:val="24"/>
                <w:szCs w:val="24"/>
              </w:rPr>
              <w:t>:</w:t>
            </w:r>
            <w:r w:rsidRPr="00690043">
              <w:rPr>
                <w:rFonts w:ascii="Times New Roman" w:eastAsia="Times New Roman" w:hAnsi="Times New Roman" w:cs="Times New Roman"/>
                <w:color w:val="000000" w:themeColor="text1"/>
                <w:sz w:val="24"/>
                <w:szCs w:val="24"/>
              </w:rPr>
              <w:t xml:space="preserve"> Có báo cáo kết quả thực hiện trong báo cáo </w:t>
            </w:r>
            <w:r w:rsidRPr="00690043">
              <w:rPr>
                <w:rFonts w:ascii="Times New Roman" w:eastAsia="Times New Roman" w:hAnsi="Times New Roman" w:cs="Times New Roman"/>
                <w:color w:val="000000" w:themeColor="text1"/>
                <w:sz w:val="24"/>
                <w:szCs w:val="24"/>
              </w:rPr>
              <w:lastRenderedPageBreak/>
              <w:t>định kỳ hàng tuần và báo cáo kết quả giám sát việc thực hiện chính sách, pháp luật về bầu cử.</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CS-LP</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rsidP="00DF5CF1">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5</w:t>
            </w:r>
            <w:r w:rsidR="00DF5CF1">
              <w:rPr>
                <w:rFonts w:ascii="Times New Roman" w:eastAsia="Times New Roman" w:hAnsi="Times New Roman" w:cs="Times New Roman"/>
                <w:color w:val="000000" w:themeColor="text1"/>
                <w:sz w:val="24"/>
                <w:szCs w:val="24"/>
              </w:rPr>
              <w:t>1</w:t>
            </w:r>
            <w:r w:rsidRPr="00690043">
              <w:rPr>
                <w:rFonts w:ascii="Times New Roman" w:eastAsia="Times New Roman" w:hAnsi="Times New Roman" w:cs="Times New Roman"/>
                <w:color w:val="000000" w:themeColor="text1"/>
                <w:sz w:val="24"/>
                <w:szCs w:val="24"/>
              </w:rPr>
              <w:t xml:space="preserve">. Các hoạt động tham gia tổ chức cho phụ nữ thực hiện quyền dân chủ trực tiếp, đại diện </w:t>
            </w:r>
            <w:r w:rsidRPr="00690043">
              <w:rPr>
                <w:rFonts w:ascii="Times New Roman" w:eastAsia="Times New Roman" w:hAnsi="Times New Roman" w:cs="Times New Roman"/>
                <w:i/>
                <w:color w:val="000000" w:themeColor="text1"/>
                <w:sz w:val="24"/>
                <w:szCs w:val="24"/>
              </w:rPr>
              <w:t xml:space="preserve">(đối thoại, diễn đàn, giám sát cộng đồng) </w:t>
            </w:r>
            <w:r w:rsidRPr="00690043">
              <w:rPr>
                <w:rFonts w:ascii="Times New Roman" w:eastAsia="Times New Roman" w:hAnsi="Times New Roman" w:cs="Times New Roman"/>
                <w:color w:val="000000" w:themeColor="text1"/>
                <w:sz w:val="24"/>
                <w:szCs w:val="24"/>
              </w:rPr>
              <w:t>thực hiện theo Quyết định số 935-QĐ/TU ngày 28/4/2017 của Ban Thường vụ Thành ủy; Quyết định số 936-QĐ/TU ngày 28/4/2017 của Ban Thường vụ Thành ủy.</w:t>
            </w:r>
          </w:p>
        </w:tc>
        <w:tc>
          <w:tcPr>
            <w:tcW w:w="1026" w:type="dxa"/>
            <w:vAlign w:val="center"/>
          </w:tcPr>
          <w:p w:rsidR="00F273A6" w:rsidRPr="00690043" w:rsidRDefault="004D5CF0">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01 hoạt động.</w:t>
            </w:r>
          </w:p>
        </w:tc>
        <w:tc>
          <w:tcPr>
            <w:tcW w:w="5895"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w:t>
            </w:r>
            <w:r w:rsidR="00894602" w:rsidRPr="00690043">
              <w:rPr>
                <w:rFonts w:ascii="Times New Roman" w:eastAsia="Times New Roman" w:hAnsi="Times New Roman" w:cs="Times New Roman"/>
                <w:color w:val="000000" w:themeColor="text1"/>
                <w:sz w:val="24"/>
                <w:szCs w:val="24"/>
              </w:rPr>
              <w:t>Cấp cơ sở</w:t>
            </w:r>
            <w:r w:rsidRPr="00690043">
              <w:rPr>
                <w:rFonts w:ascii="Times New Roman" w:eastAsia="Times New Roman" w:hAnsi="Times New Roman" w:cs="Times New Roman"/>
                <w:color w:val="000000" w:themeColor="text1"/>
                <w:sz w:val="24"/>
                <w:szCs w:val="24"/>
              </w:rPr>
              <w:t>:</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Có kế hoạch tổ chức hoạt động.</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hoạt động.</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kết quả từng hoạt động trong báo cáo định kỳ.</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r w:rsidR="00F273A6" w:rsidRPr="00690043">
              <w:rPr>
                <w:rFonts w:ascii="Times New Roman" w:eastAsia="Times New Roman" w:hAnsi="Times New Roman" w:cs="Times New Roman"/>
                <w:color w:val="000000" w:themeColor="text1"/>
                <w:sz w:val="24"/>
                <w:szCs w:val="24"/>
              </w:rPr>
              <w:t>. Nâng cao chất lượng hoạt động thành viên Tổ Tư vấn cộng đồng tại Chi Hội Phụ nữ khu phố, ấp, tiếp tục phát huy phương pháp Vãng gia - Tư vấn - Tham vấn - Kết nối - Vãng gia.</w:t>
            </w:r>
          </w:p>
          <w:p w:rsidR="00F273A6" w:rsidRPr="00690043" w:rsidRDefault="00F273A6">
            <w:pPr>
              <w:pBdr>
                <w:top w:val="nil"/>
                <w:left w:val="nil"/>
                <w:bottom w:val="nil"/>
                <w:right w:val="nil"/>
                <w:between w:val="nil"/>
              </w:pBdr>
              <w:spacing w:before="80" w:after="80"/>
              <w:ind w:hanging="720"/>
              <w:jc w:val="both"/>
              <w:rPr>
                <w:rFonts w:ascii="Times New Roman" w:eastAsia="Times New Roman" w:hAnsi="Times New Roman" w:cs="Times New Roman"/>
                <w:color w:val="000000" w:themeColor="text1"/>
                <w:sz w:val="24"/>
                <w:szCs w:val="24"/>
              </w:rPr>
            </w:pP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những hoạt động nổi bật để nâng cao chất lượng hoạt động thành viên Tổ Tư vấn cộng đồng tại Chi Hội Phụ nữ khu phố, ấp</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Phát triển thành viên mới là lực lượng trí thức (có danh sách kèm theo).</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các hoạt động nâng chất: tọa đàm, giao lưu chia sẻ kinh nghiệm, hội thi...</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Thành viên Tổ Tư vấn cộng đồng đã được tập huấn, bồi dưỡng kỹ năng vãng gia - tư vấn - tham vấn - kết nối - vãng gia thực hiện vãng gia ít nhất 01 hộ gia đình phụ nữ yếu thế, có hồ sơ vãng gia; tổng hợp, theo dõi kết quả hoạt động Tổ TVCĐ và hiệu quả thực hiện phương pháp mới, báo cáo kết quả trong báo cáo định kỳ theo quy định.</w:t>
            </w:r>
          </w:p>
          <w:p w:rsidR="00F273A6" w:rsidRPr="00690043" w:rsidRDefault="00F273A6" w:rsidP="00894602">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Thành viên Tổ TVCĐ tích cực tham gia các hoạt động do địa phương, Hội LHPN </w:t>
            </w:r>
            <w:r w:rsidR="00894602" w:rsidRPr="00690043">
              <w:rPr>
                <w:rFonts w:ascii="Times New Roman" w:eastAsia="Times New Roman" w:hAnsi="Times New Roman" w:cs="Times New Roman"/>
                <w:color w:val="000000" w:themeColor="text1"/>
                <w:sz w:val="24"/>
                <w:szCs w:val="24"/>
              </w:rPr>
              <w:t>huyện</w:t>
            </w:r>
            <w:r w:rsidRPr="00690043">
              <w:rPr>
                <w:rFonts w:ascii="Times New Roman" w:eastAsia="Times New Roman" w:hAnsi="Times New Roman" w:cs="Times New Roman"/>
                <w:color w:val="000000" w:themeColor="text1"/>
                <w:sz w:val="24"/>
                <w:szCs w:val="24"/>
              </w:rPr>
              <w:t xml:space="preserve"> tổ chức.</w:t>
            </w: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F273A6" w:rsidRPr="00690043">
        <w:tc>
          <w:tcPr>
            <w:tcW w:w="750"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4319" w:type="dxa"/>
          </w:tcPr>
          <w:p w:rsidR="00F273A6" w:rsidRPr="00690043" w:rsidRDefault="00DF5CF1">
            <w:pPr>
              <w:spacing w:before="80" w:after="80"/>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53</w:t>
            </w:r>
            <w:r w:rsidR="00F273A6" w:rsidRPr="00690043">
              <w:rPr>
                <w:rFonts w:ascii="Times New Roman" w:eastAsia="Times New Roman" w:hAnsi="Times New Roman" w:cs="Times New Roman"/>
                <w:color w:val="000000" w:themeColor="text1"/>
                <w:sz w:val="24"/>
                <w:szCs w:val="24"/>
              </w:rPr>
              <w:t>. Hội LHPN các cấp phát hiện, lên tiếng, phối hợp tham gia giải quyết, giám sát tiến độ giải quyết các vụ việc để bảo vệ quyền và lợi ích hợp pháp, chính đáng của phụ nữ và trẻ em.</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026"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color w:val="000000" w:themeColor="text1"/>
                <w:sz w:val="24"/>
                <w:szCs w:val="24"/>
              </w:rPr>
              <w:t xml:space="preserve">Chủ động phát hiện, khẩn trương vào cuộc/có biện pháp, giải pháp lên tiếng/phối hợp tham gia giải quyết các vụ việc để bảo vệ quyền và lợi ích hợp pháp, chính đáng của phụ nữ </w:t>
            </w:r>
            <w:r w:rsidRPr="00690043">
              <w:rPr>
                <w:rFonts w:ascii="Times New Roman" w:eastAsia="Times New Roman" w:hAnsi="Times New Roman" w:cs="Times New Roman"/>
                <w:color w:val="000000" w:themeColor="text1"/>
                <w:sz w:val="24"/>
                <w:szCs w:val="24"/>
              </w:rPr>
              <w:lastRenderedPageBreak/>
              <w:t>và trẻ em.</w:t>
            </w:r>
          </w:p>
        </w:tc>
        <w:tc>
          <w:tcPr>
            <w:tcW w:w="5895" w:type="dxa"/>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lastRenderedPageBreak/>
              <w:t xml:space="preserve">- </w:t>
            </w:r>
            <w:r w:rsidRPr="00690043">
              <w:rPr>
                <w:rFonts w:ascii="Times New Roman" w:eastAsia="Times New Roman" w:hAnsi="Times New Roman" w:cs="Times New Roman"/>
                <w:color w:val="000000" w:themeColor="text1"/>
                <w:sz w:val="24"/>
                <w:szCs w:val="24"/>
              </w:rPr>
              <w:t>Cấp cơ sở: kịp thời phát hiện các trường hợp, thực hiện các bước theo thẩm quyền quy định tại Quyết định 1452 của Trung ương Hội và Hướng dẫn số 51 của Thành Hội; phối hợp thực hiện quy trình theo Quyết định 2017 của Ủy ban nhân dân Thành phố Hồ Chí Minh.</w:t>
            </w:r>
          </w:p>
        </w:tc>
        <w:tc>
          <w:tcPr>
            <w:tcW w:w="1817" w:type="dxa"/>
            <w:vAlign w:val="center"/>
          </w:tcPr>
          <w:p w:rsidR="00F273A6" w:rsidRPr="00690043" w:rsidRDefault="004D5CF0">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CS-LP</w:t>
            </w:r>
          </w:p>
        </w:tc>
      </w:tr>
      <w:tr w:rsidR="004D5CF0" w:rsidRPr="00690043">
        <w:tc>
          <w:tcPr>
            <w:tcW w:w="750" w:type="dxa"/>
          </w:tcPr>
          <w:p w:rsidR="004D5CF0" w:rsidRPr="00690043" w:rsidRDefault="004D5CF0">
            <w:pPr>
              <w:spacing w:before="80" w:after="80"/>
              <w:rPr>
                <w:rFonts w:ascii="Times New Roman" w:eastAsia="Times New Roman" w:hAnsi="Times New Roman" w:cs="Times New Roman"/>
                <w:color w:val="000000" w:themeColor="text1"/>
                <w:sz w:val="24"/>
                <w:szCs w:val="24"/>
              </w:rPr>
            </w:pPr>
          </w:p>
        </w:tc>
        <w:tc>
          <w:tcPr>
            <w:tcW w:w="4319" w:type="dxa"/>
          </w:tcPr>
          <w:p w:rsidR="004D5CF0" w:rsidRPr="00690043" w:rsidRDefault="004D5CF0">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Công tác phổ biến, giáo dục pháp luật</w:t>
            </w:r>
          </w:p>
        </w:tc>
        <w:tc>
          <w:tcPr>
            <w:tcW w:w="1026" w:type="dxa"/>
          </w:tcPr>
          <w:p w:rsidR="004D5CF0" w:rsidRPr="00690043" w:rsidRDefault="004D5CF0">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tcPr>
          <w:p w:rsidR="004D5CF0" w:rsidRPr="00690043" w:rsidRDefault="00417060">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Có những hoạt động nổi bật</w:t>
            </w:r>
          </w:p>
        </w:tc>
        <w:tc>
          <w:tcPr>
            <w:tcW w:w="5895" w:type="dxa"/>
          </w:tcPr>
          <w:p w:rsidR="00417060" w:rsidRPr="00690043" w:rsidRDefault="00417060">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b/>
                <w:i/>
                <w:color w:val="000000" w:themeColor="text1"/>
                <w:sz w:val="24"/>
                <w:szCs w:val="24"/>
              </w:rPr>
              <w:t xml:space="preserve">- </w:t>
            </w:r>
            <w:r w:rsidRPr="00690043">
              <w:rPr>
                <w:rFonts w:ascii="Times New Roman" w:eastAsia="Times New Roman" w:hAnsi="Times New Roman" w:cs="Times New Roman"/>
                <w:color w:val="000000" w:themeColor="text1"/>
                <w:sz w:val="24"/>
                <w:szCs w:val="24"/>
              </w:rPr>
              <w:t xml:space="preserve">Cấp cơ sở : </w:t>
            </w:r>
          </w:p>
          <w:p w:rsidR="004D5CF0" w:rsidRPr="00690043" w:rsidRDefault="00417060">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Tổ chức hoặc phối hợp tổ chức các Hội nghị, hội thi tuyên truyền về các chính sách pháp luật.</w:t>
            </w:r>
          </w:p>
          <w:p w:rsidR="00417060" w:rsidRPr="00690043" w:rsidRDefault="00417060">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đinh kỳ lồng ghép vào BC 06 tháng, năm.</w:t>
            </w:r>
          </w:p>
        </w:tc>
        <w:tc>
          <w:tcPr>
            <w:tcW w:w="1817" w:type="dxa"/>
            <w:vAlign w:val="center"/>
          </w:tcPr>
          <w:p w:rsidR="004D5CF0" w:rsidRPr="00690043" w:rsidRDefault="004D5CF0">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3.3</w:t>
            </w:r>
          </w:p>
        </w:tc>
        <w:tc>
          <w:tcPr>
            <w:tcW w:w="4319"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Đẩy mạnh công tác đối ngoại nhân dân và hợp tác quốc tế (01 tiêu chí).</w:t>
            </w:r>
          </w:p>
        </w:tc>
        <w:tc>
          <w:tcPr>
            <w:tcW w:w="1026" w:type="dxa"/>
            <w:vAlign w:val="center"/>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r w:rsidRPr="00690043">
              <w:rPr>
                <w:rFonts w:ascii="Times New Roman" w:eastAsia="Times New Roman" w:hAnsi="Times New Roman" w:cs="Times New Roman"/>
                <w:b/>
                <w:i/>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p>
        </w:tc>
        <w:tc>
          <w:tcPr>
            <w:tcW w:w="5895" w:type="dxa"/>
          </w:tcPr>
          <w:p w:rsidR="00F273A6" w:rsidRPr="00690043" w:rsidRDefault="00F273A6">
            <w:pPr>
              <w:spacing w:before="80" w:after="80"/>
              <w:jc w:val="both"/>
              <w:rPr>
                <w:rFonts w:ascii="Times New Roman" w:eastAsia="Times New Roman" w:hAnsi="Times New Roman" w:cs="Times New Roman"/>
                <w:b/>
                <w:i/>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b/>
                <w:i/>
                <w:color w:val="000000" w:themeColor="text1"/>
                <w:sz w:val="24"/>
                <w:szCs w:val="24"/>
              </w:rPr>
            </w:pPr>
          </w:p>
        </w:tc>
      </w:tr>
      <w:tr w:rsidR="00F273A6" w:rsidRPr="00690043">
        <w:tc>
          <w:tcPr>
            <w:tcW w:w="750"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DF5CF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r w:rsidR="00F273A6" w:rsidRPr="00690043">
              <w:rPr>
                <w:rFonts w:ascii="Times New Roman" w:eastAsia="Times New Roman" w:hAnsi="Times New Roman" w:cs="Times New Roman"/>
                <w:color w:val="000000" w:themeColor="text1"/>
                <w:sz w:val="24"/>
                <w:szCs w:val="24"/>
              </w:rPr>
              <w:t xml:space="preserve">. Tổ chức các hoạt động nâng cao hiệu quả hoạt động đối ngoại nhân dân. </w:t>
            </w:r>
          </w:p>
        </w:tc>
        <w:tc>
          <w:tcPr>
            <w:tcW w:w="1026" w:type="dxa"/>
            <w:vAlign w:val="center"/>
          </w:tcPr>
          <w:p w:rsidR="00F273A6" w:rsidRPr="00690043" w:rsidRDefault="00F273A6">
            <w:pPr>
              <w:widowControl w:val="0"/>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Theo Kế hoạch của Hội LHPN huyện.</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Cấp cơ sở: Tham gia Hội thi Thiết kế các sản phẩm truyền thông giới thiệu các nét đẹp văn hóa của các nước Asean năm 2021. Đảm bảo mỗi cơ sở Hội tham gia ít nhất 03 sản phẩm truyền thông.</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Văn phòng</w:t>
            </w:r>
          </w:p>
        </w:tc>
      </w:tr>
      <w:tr w:rsidR="00F273A6" w:rsidRPr="00690043">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III</w:t>
            </w:r>
          </w:p>
        </w:tc>
        <w:tc>
          <w:tcPr>
            <w:tcW w:w="4319" w:type="dxa"/>
            <w:vAlign w:val="center"/>
          </w:tcPr>
          <w:p w:rsidR="00F273A6" w:rsidRPr="00690043" w:rsidRDefault="00F273A6">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Nội dung thi đua Cụm:</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Ngoài một số hoạt động của cụm theo yêu cầu của Hội LHPN huyện (VD: hoạt động cụm để thảo luận nội dung chuyên đề công tác tổ chức), mỗi cụm lựa chọn </w:t>
            </w:r>
            <w:r w:rsidRPr="00690043">
              <w:rPr>
                <w:rFonts w:ascii="Times New Roman" w:eastAsia="Times New Roman" w:hAnsi="Times New Roman" w:cs="Times New Roman"/>
                <w:b/>
                <w:color w:val="000000" w:themeColor="text1"/>
                <w:sz w:val="24"/>
                <w:szCs w:val="24"/>
              </w:rPr>
              <w:t>01 nội dung</w:t>
            </w:r>
            <w:r w:rsidRPr="00690043">
              <w:rPr>
                <w:rFonts w:ascii="Times New Roman" w:eastAsia="Times New Roman" w:hAnsi="Times New Roman" w:cs="Times New Roman"/>
                <w:color w:val="000000" w:themeColor="text1"/>
                <w:sz w:val="24"/>
                <w:szCs w:val="24"/>
              </w:rPr>
              <w:t xml:space="preserve"> thi đua phù hợp với đặc điểm, tình hình thực tế của cụm (</w:t>
            </w:r>
            <w:r w:rsidRPr="00690043">
              <w:rPr>
                <w:rFonts w:ascii="Times New Roman" w:eastAsia="Times New Roman" w:hAnsi="Times New Roman" w:cs="Times New Roman"/>
                <w:i/>
                <w:color w:val="000000" w:themeColor="text1"/>
                <w:sz w:val="24"/>
                <w:szCs w:val="24"/>
              </w:rPr>
              <w:t>không trùng với nội dung thi đua của các nhiệm vụ trọng tâm và nhiệm vụ thường xuyên do các đơn vị trong cụm đăng ký thực hiện</w:t>
            </w:r>
            <w:r w:rsidRPr="00690043">
              <w:rPr>
                <w:rFonts w:ascii="Times New Roman" w:eastAsia="Times New Roman" w:hAnsi="Times New Roman" w:cs="Times New Roman"/>
                <w:color w:val="000000" w:themeColor="text1"/>
                <w:sz w:val="24"/>
                <w:szCs w:val="24"/>
              </w:rPr>
              <w:t>) hoặc sáng kiến trong thực hiện công tác thi đua - khen thưởng, có thể học tập, áp dụng và nhân rộng trong cụm. Trên cơ sở nội dung thi đua của cụm, các đơn vị cụ thể hóa từ 2-3 nội dung cho phù hợp với tình hình thực tế của đơn vị mình gửi Cụm trưởng tổng hợp gửi về Huyện Hội.</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Đăng ký hoạt động chung của Cụm và nội dung cụ thể hóa (02 - 3 nội dung) của từng đơn vị trong cụm để thực hiện tại đơn vị mình và tổ chức thực hiện đạt hiệu quả.</w:t>
            </w: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Cấp cơ sở: có cách làm tốt, đổi mới, sáng tạo trong việc tổ chức hoạt động Cụm thi đua; cần thể hiện tinh thần đoàn kết, giao lưu, vai trò của các đơn vị trong Cụm thi đua, không giao khoán cho 01 đơn vị hoặc Cụm trưởng tổ chức hoạt động hoặc tham gia hoạt động chung của cả Cụm do Huyện Hội tổ chức. </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Có kế hoạch hoạt động năm và nội dung đăng ký thi đua của Cụm, của từng đơn vị trong Cụm và tổng hợp nội dung cụ thể hóa của từng đơn vị trong cụm vào đầu năm </w:t>
            </w:r>
            <w:bookmarkStart w:id="4" w:name="_GoBack"/>
            <w:r w:rsidRPr="00B831E7">
              <w:rPr>
                <w:rFonts w:ascii="Times New Roman" w:eastAsia="Times New Roman" w:hAnsi="Times New Roman" w:cs="Times New Roman"/>
                <w:b/>
                <w:i/>
                <w:color w:val="000000" w:themeColor="text1"/>
                <w:sz w:val="24"/>
                <w:szCs w:val="24"/>
              </w:rPr>
              <w:t xml:space="preserve">(trước </w:t>
            </w:r>
            <w:r w:rsidR="00DF5CF1" w:rsidRPr="00B831E7">
              <w:rPr>
                <w:rFonts w:ascii="Times New Roman" w:eastAsia="Times New Roman" w:hAnsi="Times New Roman" w:cs="Times New Roman"/>
                <w:b/>
                <w:i/>
                <w:color w:val="000000" w:themeColor="text1"/>
                <w:sz w:val="24"/>
                <w:szCs w:val="24"/>
              </w:rPr>
              <w:t>30</w:t>
            </w:r>
            <w:r w:rsidRPr="00B831E7">
              <w:rPr>
                <w:rFonts w:ascii="Times New Roman" w:eastAsia="Times New Roman" w:hAnsi="Times New Roman" w:cs="Times New Roman"/>
                <w:b/>
                <w:i/>
                <w:color w:val="000000" w:themeColor="text1"/>
                <w:sz w:val="24"/>
                <w:szCs w:val="24"/>
              </w:rPr>
              <w:t>/7/2021)</w:t>
            </w:r>
            <w:bookmarkEnd w:id="4"/>
            <w:r w:rsidRPr="00690043">
              <w:rPr>
                <w:rFonts w:ascii="Times New Roman" w:eastAsia="Times New Roman" w:hAnsi="Times New Roman" w:cs="Times New Roman"/>
                <w:color w:val="000000" w:themeColor="text1"/>
                <w:sz w:val="24"/>
                <w:szCs w:val="24"/>
              </w:rPr>
              <w:t>; Tổ chức sinh hoạt từ 01-02 chuyên đề trở lên trong năm (có Báo cáo trong báo cáo định kỳ).</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Báo cáo kết quả hoạt động trong báo cáo định kỳ của từng đơn vị trong tham gia hoạt động của Cụm. Cụm trưởng Báo cáo kết quả hoạt động Cụm vào 6 tháng, năm (có thể lồng ghép BC của đơn vị nhưng có mục riêng và nội dung cụ thể).</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Định kỳ hàng quý, các Cụm thi đua tổ chức Hội nghị giao ban nhằm đánh giá sơ bộ tình hình hoạt động của các đơn vị, tổ chức sinh hoạt chuyên đề, trao đổi kinh nghiệm, </w:t>
            </w:r>
            <w:r w:rsidRPr="00690043">
              <w:rPr>
                <w:rFonts w:ascii="Times New Roman" w:eastAsia="Times New Roman" w:hAnsi="Times New Roman" w:cs="Times New Roman"/>
                <w:color w:val="000000" w:themeColor="text1"/>
                <w:sz w:val="24"/>
                <w:szCs w:val="24"/>
              </w:rPr>
              <w:lastRenderedPageBreak/>
              <w:t>học tập các mô hình hiệu quả mới.</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+ 6 tháng đầu năm, năm tổ chức họp Cụm thi đua nhằm sơ, tổng kết đánh giá công tác thi đua. </w:t>
            </w:r>
          </w:p>
          <w:p w:rsidR="00F273A6" w:rsidRPr="00690043" w:rsidRDefault="00F273A6">
            <w:pPr>
              <w:spacing w:before="80" w:after="80"/>
              <w:jc w:val="both"/>
              <w:rPr>
                <w:rFonts w:ascii="Times New Roman" w:eastAsia="Times New Roman" w:hAnsi="Times New Roman" w:cs="Times New Roman"/>
                <w:i/>
                <w:color w:val="000000" w:themeColor="text1"/>
                <w:sz w:val="24"/>
                <w:szCs w:val="24"/>
              </w:rPr>
            </w:pPr>
            <w:r w:rsidRPr="00690043">
              <w:rPr>
                <w:rFonts w:ascii="Times New Roman" w:eastAsia="Times New Roman" w:hAnsi="Times New Roman" w:cs="Times New Roman"/>
                <w:i/>
                <w:color w:val="000000" w:themeColor="text1"/>
                <w:sz w:val="24"/>
                <w:szCs w:val="24"/>
              </w:rPr>
              <w:t>Lưu ý: Tổ chức hoạt động có đăng ký lịch, gửi Kế hoạch về cán bộ phụ trách Văn phòng và gửi hình ảnh sau 3 ngày tổ chức.</w:t>
            </w:r>
          </w:p>
        </w:tc>
        <w:tc>
          <w:tcPr>
            <w:tcW w:w="1817" w:type="dxa"/>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lastRenderedPageBreak/>
              <w:t>Cụm trưởng/ Văn phòng</w:t>
            </w:r>
          </w:p>
        </w:tc>
      </w:tr>
      <w:tr w:rsidR="00F273A6" w:rsidRPr="00690043">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lastRenderedPageBreak/>
              <w:t>IV</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Công tác thông tin, báo cáo</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5</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Hội LHPN các xã - thị trấn thực hiện đúng chế độ báo cáo định kỳ theo quy định </w:t>
            </w:r>
            <w:r w:rsidRPr="00690043">
              <w:rPr>
                <w:rFonts w:ascii="Times New Roman" w:eastAsia="Times New Roman" w:hAnsi="Times New Roman" w:cs="Times New Roman"/>
                <w:i/>
                <w:color w:val="000000" w:themeColor="text1"/>
                <w:sz w:val="24"/>
                <w:szCs w:val="24"/>
              </w:rPr>
              <w:t>(gồm cả chất lượng báo cáo đánh giá)</w:t>
            </w:r>
            <w:r w:rsidRPr="00690043">
              <w:rPr>
                <w:rFonts w:ascii="Times New Roman" w:eastAsia="Times New Roman" w:hAnsi="Times New Roman" w:cs="Times New Roman"/>
                <w:color w:val="000000" w:themeColor="text1"/>
                <w:sz w:val="24"/>
                <w:szCs w:val="24"/>
              </w:rPr>
              <w:t>.</w:t>
            </w:r>
          </w:p>
        </w:tc>
        <w:tc>
          <w:tcPr>
            <w:tcW w:w="1026" w:type="dxa"/>
            <w:vAlign w:val="center"/>
          </w:tcPr>
          <w:p w:rsidR="00F273A6" w:rsidRPr="00690043" w:rsidRDefault="00F273A6">
            <w:pPr>
              <w:widowControl w:val="0"/>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4</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widowControl w:val="0"/>
              <w:pBdr>
                <w:top w:val="nil"/>
                <w:left w:val="nil"/>
                <w:bottom w:val="nil"/>
                <w:right w:val="nil"/>
                <w:between w:val="nil"/>
              </w:pBdr>
              <w:tabs>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Đảm bảo chế độ thông tin báo cáo đúng thời gian quy định gửi về bộ phận tổng hợp:</w:t>
            </w:r>
          </w:p>
          <w:p w:rsidR="00F273A6" w:rsidRPr="00690043" w:rsidRDefault="00F273A6">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tháng ngày 30 hàng tháng.</w:t>
            </w:r>
          </w:p>
          <w:p w:rsidR="00F273A6" w:rsidRPr="00690043" w:rsidRDefault="00F273A6">
            <w:pPr>
              <w:widowControl w:val="0"/>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 Có danh sách giới thiệu điển hình và mô hình tiêu biểu gửi về trước 31/7/2021.</w:t>
            </w:r>
          </w:p>
          <w:p w:rsidR="00F273A6" w:rsidRPr="00690043" w:rsidRDefault="00F273A6">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Báo cáo 6 tháng gồm: trước ngày 25/5/2021.</w:t>
            </w:r>
          </w:p>
          <w:p w:rsidR="00F273A6" w:rsidRPr="00690043" w:rsidRDefault="00F273A6">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bằng văn bản.</w:t>
            </w:r>
          </w:p>
          <w:p w:rsidR="00F273A6" w:rsidRPr="00690043" w:rsidRDefault="00F273A6">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số liệu phong trào.</w:t>
            </w:r>
          </w:p>
          <w:p w:rsidR="00F273A6" w:rsidRPr="00690043" w:rsidRDefault="00F273A6">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số liệu tổ chức (3 mẫu).</w:t>
            </w:r>
          </w:p>
          <w:p w:rsidR="00F273A6" w:rsidRPr="00690043" w:rsidRDefault="00F273A6">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Báo cáo năm gồm: trước ngày 25/8/2021.</w:t>
            </w:r>
          </w:p>
          <w:p w:rsidR="00F273A6" w:rsidRPr="00690043" w:rsidRDefault="00F273A6">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bằng văn bản.</w:t>
            </w:r>
          </w:p>
          <w:p w:rsidR="00F273A6" w:rsidRPr="00690043" w:rsidRDefault="00F273A6">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số liệu phong trào.</w:t>
            </w:r>
          </w:p>
          <w:p w:rsidR="00F273A6" w:rsidRPr="00690043" w:rsidRDefault="00F273A6">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BC số liệu tổ chức (6 mẫu).</w:t>
            </w:r>
          </w:p>
          <w:p w:rsidR="00F273A6" w:rsidRPr="00690043" w:rsidRDefault="00F273A6">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Tự chấm thang điểm thi đua năm.</w:t>
            </w:r>
            <w:r w:rsidRPr="00690043">
              <w:rPr>
                <w:rFonts w:ascii="Times New Roman" w:eastAsia="Times New Roman" w:hAnsi="Times New Roman" w:cs="Times New Roman"/>
                <w:color w:val="000000" w:themeColor="text1"/>
                <w:sz w:val="24"/>
                <w:szCs w:val="24"/>
              </w:rPr>
              <w:tab/>
            </w:r>
          </w:p>
          <w:p w:rsidR="00F273A6" w:rsidRPr="00690043" w:rsidRDefault="00F273A6">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ab/>
              <w:t>• Chuyên đề, đột xuất: tùy theo quy định của BTV.</w:t>
            </w:r>
          </w:p>
          <w:p w:rsidR="00F273A6" w:rsidRPr="00690043" w:rsidRDefault="00F273A6">
            <w:pPr>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Về chất lượng báo cáo: có số liệu minh họa, thông tin rõ ràng, chính xác, có tính khái quát, đánh giá được tình hình, nêu được những nét mới, cách làm hay.</w:t>
            </w:r>
          </w:p>
          <w:p w:rsidR="00F273A6" w:rsidRPr="00690043" w:rsidRDefault="00F273A6">
            <w:pPr>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Lưu ý: Sau ngày quy định gửi báo cáo tháng, 6 tháng, năm, chuyên đề... văn phòng tổng hợp không nhận được báo cáo của các đơn vị coi như trễ và trừ vào điểm thi đua cuối năm.</w:t>
            </w: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Văn phòng</w:t>
            </w: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ind w:left="283"/>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2</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Hồ sơ khen thưởng đúng quy định và yêu cầu, không có hồ sơ bị trả về.</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widowControl w:val="0"/>
              <w:pBdr>
                <w:top w:val="nil"/>
                <w:left w:val="nil"/>
                <w:bottom w:val="nil"/>
                <w:right w:val="nil"/>
                <w:between w:val="nil"/>
              </w:pBdr>
              <w:tabs>
                <w:tab w:val="left" w:pos="4969"/>
              </w:tabs>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Đảm bảo hồ sơ đúng thời gian quy định gửi về bộ phận tổng hợp:</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Kỷ niệm chương: trước ngày 20/3/2021.</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Giấy khen Huyện Hội năm: theo yêu cầu.</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Khen chuyên đề, đột xuất.</w:t>
            </w:r>
          </w:p>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Đảm bảo về chất lượng báo cáo thành tích, biểu mẫu theo quy định.</w:t>
            </w:r>
          </w:p>
        </w:tc>
        <w:tc>
          <w:tcPr>
            <w:tcW w:w="1817"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Văn phòng</w:t>
            </w:r>
          </w:p>
        </w:tc>
      </w:tr>
      <w:tr w:rsidR="00F273A6" w:rsidRPr="00690043">
        <w:trPr>
          <w:trHeight w:val="475"/>
        </w:trPr>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B</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ĐIỂM THƯỞNG (Tối đa cho mỗi mục)</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10</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4319"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Cách làm mới hay, sáng tạo và nhân rộng được cách làm hay, sáng tạo trong thực hiện nhiệm vụ trọng tâm công tác Hội, trong triển khai phát động thi đua chào mừng Đại hội đại biểu Phụ nữ các cấp nhiệm kỳ 2021 - 2026 và được Hội LHPN Huyện công nhận.</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Merge w:val="restart"/>
            <w:vAlign w:val="center"/>
          </w:tcPr>
          <w:p w:rsidR="00F273A6" w:rsidRPr="00690043" w:rsidRDefault="00F273A6">
            <w:pPr>
              <w:spacing w:before="20" w:after="20"/>
              <w:ind w:left="-28"/>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Hội LHPN các xã - thị trấn</w:t>
            </w:r>
          </w:p>
          <w:p w:rsidR="00F273A6" w:rsidRPr="00690043" w:rsidRDefault="00F273A6">
            <w:pPr>
              <w:spacing w:before="20" w:after="2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đề xuất</w:t>
            </w: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2</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Giải quyết tốt những nhiệm vụ đột xuất của Hội LHPN huyện, cấp ủy, chính quyền địa phương.</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F273A6" w:rsidRPr="00690043" w:rsidRDefault="00F273A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3</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Khắc phục rất tốt những hạn chế của năm trước.</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F273A6" w:rsidRPr="00690043" w:rsidRDefault="00F273A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4</w:t>
            </w:r>
          </w:p>
        </w:tc>
        <w:tc>
          <w:tcPr>
            <w:tcW w:w="4319" w:type="dxa"/>
            <w:vAlign w:val="center"/>
          </w:tcPr>
          <w:p w:rsidR="00F273A6" w:rsidRPr="00690043" w:rsidRDefault="00F273A6">
            <w:pPr>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color w:val="000000" w:themeColor="text1"/>
                <w:sz w:val="24"/>
                <w:szCs w:val="24"/>
              </w:rPr>
              <w:t>Cụm trưởng Cụm thi đua có cách làm mới, sáng tạo, hiệu quả  trong việc tổ chức hoạt động Cụm thi đua.</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F273A6" w:rsidRPr="00690043" w:rsidRDefault="00F273A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C</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NỘI DUNG KHÔNG ĐẠT ĐIỂM CHUẨN</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1</w:t>
            </w:r>
          </w:p>
        </w:tc>
        <w:tc>
          <w:tcPr>
            <w:tcW w:w="4319" w:type="dxa"/>
            <w:vAlign w:val="center"/>
          </w:tcPr>
          <w:p w:rsidR="00F273A6" w:rsidRPr="00690043" w:rsidRDefault="00F273A6">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 xml:space="preserve">- Nội bộ mất đoàn kết, có đơn thư khiếu nại, tố cáo mà những nội dung đó được xác minh là đúng, có cán bộ Hội chuyên trách bị kỷ luật từ hình thức khiển trách </w:t>
            </w:r>
            <w:r w:rsidRPr="00690043">
              <w:rPr>
                <w:rFonts w:ascii="Times New Roman" w:eastAsia="Times New Roman" w:hAnsi="Times New Roman" w:cs="Times New Roman"/>
                <w:color w:val="000000" w:themeColor="text1"/>
                <w:sz w:val="24"/>
                <w:szCs w:val="24"/>
              </w:rPr>
              <w:lastRenderedPageBreak/>
              <w:t>trở lên (trừ các đối tượng theo quy định tại mục 2.1 của Hướng dẫn công tác thi đua, khen thưởng năm 2021).</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lastRenderedPageBreak/>
              <w:t>2</w:t>
            </w: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Nội dung khác (theo đề nghị của Văn phòng, các nhiệm vụ chuyên môn qua theo dõi hoạt động của các đơn vị).</w:t>
            </w:r>
          </w:p>
        </w:tc>
        <w:tc>
          <w:tcPr>
            <w:tcW w:w="1026" w:type="dxa"/>
            <w:vAlign w:val="center"/>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r w:rsidRPr="00690043">
              <w:rPr>
                <w:rFonts w:ascii="Times New Roman" w:eastAsia="Times New Roman" w:hAnsi="Times New Roman" w:cs="Times New Roman"/>
                <w:color w:val="000000" w:themeColor="text1"/>
                <w:sz w:val="24"/>
                <w:szCs w:val="24"/>
              </w:rPr>
              <w:t>Các nhiệm vụ chuyên môn, Văn phòng theo dõi đề nghị</w:t>
            </w:r>
          </w:p>
        </w:tc>
      </w:tr>
      <w:tr w:rsidR="00F273A6" w:rsidRPr="00690043">
        <w:tc>
          <w:tcPr>
            <w:tcW w:w="750" w:type="dxa"/>
            <w:vAlign w:val="center"/>
          </w:tcPr>
          <w:p w:rsidR="00F273A6" w:rsidRPr="00690043" w:rsidRDefault="00F273A6">
            <w:pPr>
              <w:widowControl w:val="0"/>
              <w:pBdr>
                <w:top w:val="nil"/>
                <w:left w:val="nil"/>
                <w:bottom w:val="nil"/>
                <w:right w:val="nil"/>
                <w:between w:val="nil"/>
              </w:pBdr>
              <w:spacing w:before="80" w:after="80"/>
              <w:ind w:left="180"/>
              <w:jc w:val="center"/>
              <w:rPr>
                <w:rFonts w:ascii="Times New Roman" w:eastAsia="Times New Roman" w:hAnsi="Times New Roman" w:cs="Times New Roman"/>
                <w:color w:val="000000" w:themeColor="text1"/>
                <w:sz w:val="24"/>
                <w:szCs w:val="24"/>
              </w:rPr>
            </w:pPr>
          </w:p>
        </w:tc>
        <w:tc>
          <w:tcPr>
            <w:tcW w:w="4319" w:type="dxa"/>
            <w:vAlign w:val="center"/>
          </w:tcPr>
          <w:p w:rsidR="00F273A6" w:rsidRPr="00690043" w:rsidRDefault="00F273A6">
            <w:pPr>
              <w:widowControl w:val="0"/>
              <w:spacing w:before="80" w:after="80"/>
              <w:jc w:val="both"/>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Tổng cộng</w:t>
            </w:r>
          </w:p>
        </w:tc>
        <w:tc>
          <w:tcPr>
            <w:tcW w:w="1026" w:type="dxa"/>
            <w:vAlign w:val="center"/>
          </w:tcPr>
          <w:p w:rsidR="00F273A6" w:rsidRPr="00690043" w:rsidRDefault="00F273A6">
            <w:pPr>
              <w:spacing w:before="80" w:after="80"/>
              <w:jc w:val="center"/>
              <w:rPr>
                <w:rFonts w:ascii="Times New Roman" w:eastAsia="Times New Roman" w:hAnsi="Times New Roman" w:cs="Times New Roman"/>
                <w:b/>
                <w:color w:val="000000" w:themeColor="text1"/>
                <w:sz w:val="24"/>
                <w:szCs w:val="24"/>
              </w:rPr>
            </w:pPr>
            <w:r w:rsidRPr="00690043">
              <w:rPr>
                <w:rFonts w:ascii="Times New Roman" w:eastAsia="Times New Roman" w:hAnsi="Times New Roman" w:cs="Times New Roman"/>
                <w:b/>
                <w:color w:val="000000" w:themeColor="text1"/>
                <w:sz w:val="24"/>
                <w:szCs w:val="24"/>
              </w:rPr>
              <w:t>100</w:t>
            </w:r>
          </w:p>
        </w:tc>
        <w:tc>
          <w:tcPr>
            <w:tcW w:w="2070" w:type="dxa"/>
            <w:vAlign w:val="center"/>
          </w:tcPr>
          <w:p w:rsidR="00F273A6" w:rsidRPr="00690043" w:rsidRDefault="00F273A6">
            <w:pPr>
              <w:spacing w:before="80" w:after="80"/>
              <w:jc w:val="both"/>
              <w:rPr>
                <w:rFonts w:ascii="Times New Roman" w:eastAsia="Times New Roman" w:hAnsi="Times New Roman" w:cs="Times New Roman"/>
                <w:color w:val="000000" w:themeColor="text1"/>
                <w:sz w:val="24"/>
                <w:szCs w:val="24"/>
              </w:rPr>
            </w:pPr>
          </w:p>
        </w:tc>
        <w:tc>
          <w:tcPr>
            <w:tcW w:w="5895" w:type="dxa"/>
          </w:tcPr>
          <w:p w:rsidR="00F273A6" w:rsidRPr="00690043" w:rsidRDefault="00F273A6">
            <w:pPr>
              <w:spacing w:before="80" w:after="80"/>
              <w:rPr>
                <w:rFonts w:ascii="Times New Roman" w:eastAsia="Times New Roman" w:hAnsi="Times New Roman" w:cs="Times New Roman"/>
                <w:color w:val="000000" w:themeColor="text1"/>
                <w:sz w:val="24"/>
                <w:szCs w:val="24"/>
              </w:rPr>
            </w:pPr>
          </w:p>
        </w:tc>
        <w:tc>
          <w:tcPr>
            <w:tcW w:w="1817" w:type="dxa"/>
          </w:tcPr>
          <w:p w:rsidR="00F273A6" w:rsidRPr="00690043" w:rsidRDefault="00F273A6">
            <w:pPr>
              <w:spacing w:before="80" w:after="80"/>
              <w:jc w:val="center"/>
              <w:rPr>
                <w:rFonts w:ascii="Times New Roman" w:eastAsia="Times New Roman" w:hAnsi="Times New Roman" w:cs="Times New Roman"/>
                <w:color w:val="000000" w:themeColor="text1"/>
                <w:sz w:val="24"/>
                <w:szCs w:val="24"/>
              </w:rPr>
            </w:pPr>
          </w:p>
        </w:tc>
      </w:tr>
    </w:tbl>
    <w:p w:rsidR="000400F0" w:rsidRPr="00690043" w:rsidRDefault="000400F0">
      <w:pPr>
        <w:rPr>
          <w:color w:val="000000" w:themeColor="text1"/>
        </w:rPr>
      </w:pPr>
    </w:p>
    <w:sectPr w:rsidR="000400F0" w:rsidRPr="00690043">
      <w:headerReference w:type="default" r:id="rId11"/>
      <w:footerReference w:type="default" r:id="rId12"/>
      <w:pgSz w:w="16840" w:h="11907" w:orient="landscape"/>
      <w:pgMar w:top="992" w:right="958" w:bottom="992" w:left="85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F1" w:rsidRDefault="00DF5CF1">
      <w:pPr>
        <w:spacing w:after="0" w:line="240" w:lineRule="auto"/>
      </w:pPr>
      <w:r>
        <w:separator/>
      </w:r>
    </w:p>
  </w:endnote>
  <w:endnote w:type="continuationSeparator" w:id="0">
    <w:p w:rsidR="00DF5CF1" w:rsidRDefault="00DF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Times">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F1" w:rsidRDefault="00DF5C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F1" w:rsidRDefault="00DF5CF1">
      <w:pPr>
        <w:spacing w:after="0" w:line="240" w:lineRule="auto"/>
      </w:pPr>
      <w:r>
        <w:separator/>
      </w:r>
    </w:p>
  </w:footnote>
  <w:footnote w:type="continuationSeparator" w:id="0">
    <w:p w:rsidR="00DF5CF1" w:rsidRDefault="00DF5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F1" w:rsidRDefault="00DF5CF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B12AD">
      <w:rPr>
        <w:rFonts w:ascii="Times New Roman" w:eastAsia="Times New Roman" w:hAnsi="Times New Roman" w:cs="Times New Roman"/>
        <w:noProof/>
        <w:color w:val="000000"/>
      </w:rPr>
      <w:t>23</w:t>
    </w:r>
    <w:r>
      <w:rPr>
        <w:rFonts w:ascii="Times New Roman" w:eastAsia="Times New Roman" w:hAnsi="Times New Roman" w:cs="Times New Roman"/>
        <w:color w:val="000000"/>
      </w:rPr>
      <w:fldChar w:fldCharType="end"/>
    </w:r>
  </w:p>
  <w:p w:rsidR="00DF5CF1" w:rsidRDefault="00DF5CF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0E4C"/>
    <w:multiLevelType w:val="multilevel"/>
    <w:tmpl w:val="4A7262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54952344"/>
    <w:multiLevelType w:val="multilevel"/>
    <w:tmpl w:val="3F90E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FF29F0"/>
    <w:multiLevelType w:val="multilevel"/>
    <w:tmpl w:val="19AAF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99F0C2D"/>
    <w:multiLevelType w:val="multilevel"/>
    <w:tmpl w:val="7FD6C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CB45D14"/>
    <w:multiLevelType w:val="multilevel"/>
    <w:tmpl w:val="1A404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00F0"/>
    <w:rsid w:val="000400F0"/>
    <w:rsid w:val="00057651"/>
    <w:rsid w:val="00072851"/>
    <w:rsid w:val="000F2446"/>
    <w:rsid w:val="0020324A"/>
    <w:rsid w:val="002C387A"/>
    <w:rsid w:val="002E67BA"/>
    <w:rsid w:val="003A7FDA"/>
    <w:rsid w:val="00400389"/>
    <w:rsid w:val="00417060"/>
    <w:rsid w:val="00487D21"/>
    <w:rsid w:val="004B0DEA"/>
    <w:rsid w:val="004C723C"/>
    <w:rsid w:val="004D5CF0"/>
    <w:rsid w:val="005254AE"/>
    <w:rsid w:val="005B12AD"/>
    <w:rsid w:val="005C19B4"/>
    <w:rsid w:val="00645438"/>
    <w:rsid w:val="00690043"/>
    <w:rsid w:val="0077160C"/>
    <w:rsid w:val="00894602"/>
    <w:rsid w:val="00930D08"/>
    <w:rsid w:val="009F44DA"/>
    <w:rsid w:val="00A567FC"/>
    <w:rsid w:val="00B17147"/>
    <w:rsid w:val="00B831E7"/>
    <w:rsid w:val="00C10615"/>
    <w:rsid w:val="00C16CC4"/>
    <w:rsid w:val="00C17CC1"/>
    <w:rsid w:val="00D27FEF"/>
    <w:rsid w:val="00DF5CF1"/>
    <w:rsid w:val="00E343B2"/>
    <w:rsid w:val="00E55348"/>
    <w:rsid w:val="00E9060C"/>
    <w:rsid w:val="00F273A6"/>
    <w:rsid w:val="00F7522E"/>
    <w:rsid w:val="00FA56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left="-720" w:right="-72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417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left="-720" w:right="-72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417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hlhpn@tphcm.gov.v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24</Pages>
  <Words>6583</Words>
  <Characters>37527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p:lastModifiedBy>
  <cp:revision>26</cp:revision>
  <dcterms:created xsi:type="dcterms:W3CDTF">2021-06-19T12:16:00Z</dcterms:created>
  <dcterms:modified xsi:type="dcterms:W3CDTF">2021-07-20T02:25:00Z</dcterms:modified>
</cp:coreProperties>
</file>